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CF16" w14:textId="5EDE6A26" w:rsidR="00D62ECB" w:rsidRDefault="00D62ECB" w:rsidP="00D62ECB">
      <w:r>
        <w:t xml:space="preserve">The ELC Reopening schools funding is ending on 6/30/2023. </w:t>
      </w:r>
      <w:r w:rsidR="00617717" w:rsidRPr="00E81DC6">
        <w:t>DPHHS has been asked to collect the following information for a federal audit</w:t>
      </w:r>
      <w:r w:rsidR="00617717">
        <w:t xml:space="preserve">. </w:t>
      </w:r>
      <w:r>
        <w:t xml:space="preserve">In June, when </w:t>
      </w:r>
      <w:r w:rsidRPr="00570CD8">
        <w:rPr>
          <w:i/>
          <w:iCs/>
        </w:rPr>
        <w:t xml:space="preserve">the </w:t>
      </w:r>
      <w:r w:rsidR="00A02DC8" w:rsidRPr="00570CD8">
        <w:rPr>
          <w:i/>
          <w:iCs/>
        </w:rPr>
        <w:t>F</w:t>
      </w:r>
      <w:r w:rsidRPr="00570CD8">
        <w:rPr>
          <w:i/>
          <w:iCs/>
        </w:rPr>
        <w:t>inal</w:t>
      </w:r>
      <w:r w:rsidR="00A02DC8" w:rsidRPr="00570CD8">
        <w:rPr>
          <w:i/>
          <w:iCs/>
        </w:rPr>
        <w:t xml:space="preserve"> Comprehensive</w:t>
      </w:r>
      <w:r w:rsidRPr="00570CD8">
        <w:rPr>
          <w:i/>
          <w:iCs/>
        </w:rPr>
        <w:t xml:space="preserve"> </w:t>
      </w:r>
      <w:r w:rsidR="00A02DC8" w:rsidRPr="00570CD8">
        <w:rPr>
          <w:i/>
          <w:iCs/>
        </w:rPr>
        <w:t>B</w:t>
      </w:r>
      <w:r w:rsidRPr="00570CD8">
        <w:rPr>
          <w:i/>
          <w:iCs/>
        </w:rPr>
        <w:t>udget</w:t>
      </w:r>
      <w:r w:rsidR="00A02DC8" w:rsidRPr="00570CD8">
        <w:rPr>
          <w:i/>
          <w:iCs/>
        </w:rPr>
        <w:t xml:space="preserve"> Expenditure</w:t>
      </w:r>
      <w:r w:rsidRPr="00570CD8">
        <w:rPr>
          <w:i/>
          <w:iCs/>
        </w:rPr>
        <w:t xml:space="preserve"> </w:t>
      </w:r>
      <w:r w:rsidR="00A02DC8" w:rsidRPr="00570CD8">
        <w:rPr>
          <w:i/>
          <w:iCs/>
        </w:rPr>
        <w:t>R</w:t>
      </w:r>
      <w:r w:rsidRPr="00570CD8">
        <w:rPr>
          <w:i/>
          <w:iCs/>
        </w:rPr>
        <w:t>eport</w:t>
      </w:r>
      <w:r>
        <w:t xml:space="preserve"> is due, we need to have each school submit backup receipts/invoice</w:t>
      </w:r>
      <w:r w:rsidR="00BE4FA0">
        <w:t>s</w:t>
      </w:r>
      <w:r>
        <w:t xml:space="preserve"> for their ELC Reopening Schools money (any expenses over $5,000). Required Documents:  </w:t>
      </w:r>
    </w:p>
    <w:p w14:paraId="0C958784" w14:textId="3DFA7449" w:rsidR="00D62ECB" w:rsidRDefault="00D62ECB" w:rsidP="00BE4FA0">
      <w:pPr>
        <w:pStyle w:val="ListParagraph"/>
        <w:numPr>
          <w:ilvl w:val="0"/>
          <w:numId w:val="1"/>
        </w:numPr>
        <w:rPr>
          <w:rFonts w:eastAsia="Times New Roman"/>
        </w:rPr>
      </w:pPr>
      <w:r>
        <w:rPr>
          <w:rFonts w:eastAsia="Times New Roman"/>
        </w:rPr>
        <w:t xml:space="preserve">The </w:t>
      </w:r>
      <w:r w:rsidR="00A02DC8" w:rsidRPr="00570CD8">
        <w:rPr>
          <w:rFonts w:eastAsia="Times New Roman"/>
          <w:i/>
          <w:iCs/>
        </w:rPr>
        <w:t>F</w:t>
      </w:r>
      <w:r w:rsidRPr="00570CD8">
        <w:rPr>
          <w:rFonts w:eastAsia="Times New Roman"/>
          <w:i/>
          <w:iCs/>
        </w:rPr>
        <w:t xml:space="preserve">inal </w:t>
      </w:r>
      <w:r w:rsidR="00A02DC8" w:rsidRPr="00570CD8">
        <w:rPr>
          <w:rFonts w:eastAsia="Times New Roman"/>
          <w:i/>
          <w:iCs/>
        </w:rPr>
        <w:t>C</w:t>
      </w:r>
      <w:r w:rsidRPr="00570CD8">
        <w:rPr>
          <w:rFonts w:eastAsia="Times New Roman"/>
          <w:i/>
          <w:iCs/>
        </w:rPr>
        <w:t xml:space="preserve">omprehensive </w:t>
      </w:r>
      <w:r w:rsidR="00A02DC8" w:rsidRPr="00570CD8">
        <w:rPr>
          <w:rFonts w:eastAsia="Times New Roman"/>
          <w:i/>
          <w:iCs/>
        </w:rPr>
        <w:t>B</w:t>
      </w:r>
      <w:r w:rsidRPr="00570CD8">
        <w:rPr>
          <w:rFonts w:eastAsia="Times New Roman"/>
          <w:i/>
          <w:iCs/>
        </w:rPr>
        <w:t xml:space="preserve">udget </w:t>
      </w:r>
      <w:r w:rsidR="00A02DC8" w:rsidRPr="00570CD8">
        <w:rPr>
          <w:rFonts w:eastAsia="Times New Roman"/>
          <w:i/>
          <w:iCs/>
        </w:rPr>
        <w:t>E</w:t>
      </w:r>
      <w:r w:rsidRPr="00570CD8">
        <w:rPr>
          <w:rFonts w:eastAsia="Times New Roman"/>
          <w:i/>
          <w:iCs/>
        </w:rPr>
        <w:t xml:space="preserve">xpenditure </w:t>
      </w:r>
      <w:r w:rsidR="00A02DC8" w:rsidRPr="00570CD8">
        <w:rPr>
          <w:rFonts w:eastAsia="Times New Roman"/>
          <w:i/>
          <w:iCs/>
        </w:rPr>
        <w:t>R</w:t>
      </w:r>
      <w:r w:rsidRPr="00570CD8">
        <w:rPr>
          <w:rFonts w:eastAsia="Times New Roman"/>
          <w:i/>
          <w:iCs/>
        </w:rPr>
        <w:t>eport</w:t>
      </w:r>
      <w:r>
        <w:rPr>
          <w:rFonts w:eastAsia="Times New Roman"/>
        </w:rPr>
        <w:t>, using the template provided by DPHHS</w:t>
      </w:r>
      <w:r w:rsidR="00A02DC8">
        <w:rPr>
          <w:rFonts w:eastAsia="Times New Roman"/>
        </w:rPr>
        <w:t xml:space="preserve"> emailed to </w:t>
      </w:r>
      <w:hyperlink r:id="rId6" w:history="1">
        <w:r w:rsidR="00A02DC8" w:rsidRPr="00637411">
          <w:rPr>
            <w:rStyle w:val="Hyperlink"/>
            <w:rFonts w:eastAsia="Times New Roman"/>
          </w:rPr>
          <w:t>SchoolHealth@mt.gov</w:t>
        </w:r>
      </w:hyperlink>
      <w:r w:rsidR="00A02DC8">
        <w:rPr>
          <w:rFonts w:eastAsia="Times New Roman"/>
        </w:rPr>
        <w:t xml:space="preserve"> </w:t>
      </w:r>
    </w:p>
    <w:p w14:paraId="5F7C84A1" w14:textId="18576D59" w:rsidR="00D62ECB" w:rsidRDefault="00D62ECB" w:rsidP="00D62ECB">
      <w:pPr>
        <w:pStyle w:val="ListParagraph"/>
        <w:numPr>
          <w:ilvl w:val="0"/>
          <w:numId w:val="1"/>
        </w:numPr>
        <w:rPr>
          <w:rFonts w:eastAsia="Times New Roman"/>
        </w:rPr>
      </w:pPr>
      <w:r>
        <w:rPr>
          <w:rFonts w:eastAsia="Times New Roman"/>
        </w:rPr>
        <w:t>A</w:t>
      </w:r>
      <w:r w:rsidR="00A02DC8">
        <w:rPr>
          <w:rFonts w:eastAsia="Times New Roman"/>
        </w:rPr>
        <w:t xml:space="preserve"> report</w:t>
      </w:r>
      <w:r>
        <w:rPr>
          <w:rFonts w:eastAsia="Times New Roman"/>
        </w:rPr>
        <w:t xml:space="preserve"> from the school accounting system listing the ELC Reopening Schools expenditures</w:t>
      </w:r>
      <w:r w:rsidR="00BE4FA0">
        <w:rPr>
          <w:rFonts w:eastAsia="Times New Roman"/>
        </w:rPr>
        <w:t>,</w:t>
      </w:r>
      <w:r w:rsidR="00A02DC8">
        <w:rPr>
          <w:rFonts w:eastAsia="Times New Roman"/>
        </w:rPr>
        <w:t xml:space="preserve"> includ</w:t>
      </w:r>
      <w:r w:rsidR="00BE4FA0">
        <w:rPr>
          <w:rFonts w:eastAsia="Times New Roman"/>
        </w:rPr>
        <w:t>ing</w:t>
      </w:r>
      <w:r w:rsidR="00A02DC8">
        <w:rPr>
          <w:rFonts w:eastAsia="Times New Roman"/>
        </w:rPr>
        <w:t xml:space="preserve">: </w:t>
      </w:r>
    </w:p>
    <w:p w14:paraId="46F8FEBD" w14:textId="77777777" w:rsidR="00D62ECB" w:rsidRDefault="00D62ECB" w:rsidP="00D62ECB">
      <w:pPr>
        <w:pStyle w:val="ListParagraph"/>
        <w:numPr>
          <w:ilvl w:val="1"/>
          <w:numId w:val="1"/>
        </w:numPr>
        <w:rPr>
          <w:rFonts w:eastAsia="Times New Roman"/>
        </w:rPr>
      </w:pPr>
      <w:r>
        <w:rPr>
          <w:rFonts w:eastAsia="Times New Roman"/>
        </w:rPr>
        <w:t>FTE names and position must be listed for any staff paid using the ELC reopening schools money</w:t>
      </w:r>
    </w:p>
    <w:p w14:paraId="595161DD" w14:textId="3686BBBE" w:rsidR="00D62ECB" w:rsidRDefault="00D62ECB" w:rsidP="00D62ECB">
      <w:pPr>
        <w:pStyle w:val="ListParagraph"/>
        <w:numPr>
          <w:ilvl w:val="1"/>
          <w:numId w:val="1"/>
        </w:numPr>
        <w:rPr>
          <w:rFonts w:eastAsia="Times New Roman"/>
        </w:rPr>
      </w:pPr>
      <w:r>
        <w:rPr>
          <w:rFonts w:eastAsia="Times New Roman"/>
        </w:rPr>
        <w:t>Contractor names, positions, and amount paid using ELC reopening schools money</w:t>
      </w:r>
      <w:r w:rsidR="00A02DC8">
        <w:rPr>
          <w:rFonts w:eastAsia="Times New Roman"/>
        </w:rPr>
        <w:t xml:space="preserve"> (example: if the school used external contracted services for school-related COVID testing) </w:t>
      </w:r>
    </w:p>
    <w:p w14:paraId="222446E2" w14:textId="4B59D947" w:rsidR="00D62ECB" w:rsidRDefault="00D62ECB" w:rsidP="00D62ECB">
      <w:pPr>
        <w:pStyle w:val="ListParagraph"/>
        <w:numPr>
          <w:ilvl w:val="1"/>
          <w:numId w:val="1"/>
        </w:numPr>
        <w:rPr>
          <w:rFonts w:eastAsia="Times New Roman"/>
        </w:rPr>
      </w:pPr>
      <w:r>
        <w:rPr>
          <w:rFonts w:eastAsia="Times New Roman"/>
        </w:rPr>
        <w:t>Copies of receipts or invoices</w:t>
      </w:r>
      <w:r w:rsidR="00BE4FA0">
        <w:rPr>
          <w:rFonts w:eastAsia="Times New Roman"/>
        </w:rPr>
        <w:t xml:space="preserve"> for single items</w:t>
      </w:r>
      <w:r>
        <w:rPr>
          <w:rFonts w:eastAsia="Times New Roman"/>
        </w:rPr>
        <w:t xml:space="preserve"> over the amount of $5,000.00</w:t>
      </w:r>
      <w:r w:rsidR="00A02DC8">
        <w:rPr>
          <w:rFonts w:eastAsia="Times New Roman"/>
        </w:rPr>
        <w:t>.</w:t>
      </w:r>
      <w:r>
        <w:rPr>
          <w:rFonts w:eastAsia="Times New Roman"/>
        </w:rPr>
        <w:t xml:space="preserve"> If available, please submit now</w:t>
      </w:r>
      <w:r w:rsidR="00BE4FA0">
        <w:rPr>
          <w:rFonts w:eastAsia="Times New Roman"/>
        </w:rPr>
        <w:t xml:space="preserve"> to </w:t>
      </w:r>
      <w:hyperlink r:id="rId7" w:history="1">
        <w:r w:rsidR="00BE4FA0" w:rsidRPr="00637411">
          <w:rPr>
            <w:rStyle w:val="Hyperlink"/>
            <w:rFonts w:eastAsia="Times New Roman"/>
          </w:rPr>
          <w:t>SchoolHealth@mt.gov</w:t>
        </w:r>
      </w:hyperlink>
      <w:r w:rsidR="00BE4FA0">
        <w:rPr>
          <w:rFonts w:eastAsia="Times New Roman"/>
        </w:rPr>
        <w:t xml:space="preserve"> </w:t>
      </w:r>
    </w:p>
    <w:p w14:paraId="64C01FA5" w14:textId="77777777" w:rsidR="00D62ECB" w:rsidRDefault="00D62ECB" w:rsidP="00D62ECB"/>
    <w:p w14:paraId="73C02D44" w14:textId="5BF8C45D" w:rsidR="00D62ECB" w:rsidRDefault="00D62ECB" w:rsidP="00D62ECB">
      <w:r>
        <w:t xml:space="preserve">The </w:t>
      </w:r>
      <w:r w:rsidR="00A02DC8" w:rsidRPr="00570CD8">
        <w:rPr>
          <w:i/>
          <w:iCs/>
        </w:rPr>
        <w:t>F</w:t>
      </w:r>
      <w:r w:rsidRPr="00570CD8">
        <w:rPr>
          <w:i/>
          <w:iCs/>
        </w:rPr>
        <w:t xml:space="preserve">inal </w:t>
      </w:r>
      <w:r w:rsidR="00A02DC8" w:rsidRPr="00570CD8">
        <w:rPr>
          <w:i/>
          <w:iCs/>
        </w:rPr>
        <w:t>Comprehensive B</w:t>
      </w:r>
      <w:r w:rsidRPr="00570CD8">
        <w:rPr>
          <w:i/>
          <w:iCs/>
        </w:rPr>
        <w:t xml:space="preserve">udget </w:t>
      </w:r>
      <w:r w:rsidR="00A02DC8" w:rsidRPr="00570CD8">
        <w:rPr>
          <w:i/>
          <w:iCs/>
        </w:rPr>
        <w:t>E</w:t>
      </w:r>
      <w:r w:rsidRPr="00570CD8">
        <w:rPr>
          <w:i/>
          <w:iCs/>
        </w:rPr>
        <w:t xml:space="preserve">xpenditure </w:t>
      </w:r>
      <w:r w:rsidR="00A02DC8" w:rsidRPr="00570CD8">
        <w:rPr>
          <w:i/>
          <w:iCs/>
        </w:rPr>
        <w:t>R</w:t>
      </w:r>
      <w:r w:rsidRPr="00570CD8">
        <w:rPr>
          <w:i/>
          <w:iCs/>
        </w:rPr>
        <w:t>eport</w:t>
      </w:r>
      <w:r>
        <w:t xml:space="preserve"> and </w:t>
      </w:r>
      <w:r w:rsidR="00A02DC8">
        <w:t xml:space="preserve">applicable invoices </w:t>
      </w:r>
      <w:r>
        <w:t xml:space="preserve">will cover the time frame of 07/01/21 to 06/30/23.  </w:t>
      </w:r>
    </w:p>
    <w:p w14:paraId="682AF046" w14:textId="572AE7CA" w:rsidR="00D62ECB" w:rsidRDefault="00D62ECB" w:rsidP="00D62ECB">
      <w:r>
        <w:t xml:space="preserve">**Reminder: all funding received should be spent by 06/30/23.  Whatever funds have not been spent by 06/30/23 will need to be returned to the Department.**  </w:t>
      </w:r>
      <w:r w:rsidR="00BE4FA0">
        <w:t xml:space="preserve">See attached FAQ document for more detailed instruction. </w:t>
      </w:r>
    </w:p>
    <w:p w14:paraId="52509475" w14:textId="77777777" w:rsidR="00D62ECB" w:rsidRDefault="00D62ECB" w:rsidP="00570CD8">
      <w:pPr>
        <w:pStyle w:val="ListParagraph"/>
        <w:numPr>
          <w:ilvl w:val="0"/>
          <w:numId w:val="4"/>
        </w:numPr>
        <w:rPr>
          <w:rFonts w:eastAsia="Times New Roman"/>
        </w:rPr>
      </w:pPr>
      <w:r>
        <w:rPr>
          <w:rFonts w:eastAsia="Times New Roman"/>
        </w:rPr>
        <w:t>DPHHS will use your submitted reports (comprehensive budget expenditure report and applicable invoices) to determine the amount of funding to be returned.</w:t>
      </w:r>
    </w:p>
    <w:p w14:paraId="785C1CF9" w14:textId="77777777" w:rsidR="00D62ECB" w:rsidRDefault="00D62ECB" w:rsidP="00D62ECB"/>
    <w:p w14:paraId="59C3EBB5" w14:textId="0CA6E7AA" w:rsidR="00D62ECB" w:rsidRDefault="00D62ECB" w:rsidP="00D62ECB">
      <w:r>
        <w:t xml:space="preserve">If your expenses differ significantly from your original budget, there will be a </w:t>
      </w:r>
      <w:r w:rsidR="00BE4FA0">
        <w:t xml:space="preserve">box </w:t>
      </w:r>
      <w:r>
        <w:t xml:space="preserve">on the final budget expense report to explain what the original plan was and how it was changed, the more information we receive in this report the better prepared we will be for an audit. This will reduce the amount of follow-up we’ll have to do with your school district as well. </w:t>
      </w:r>
    </w:p>
    <w:p w14:paraId="4C3671D8" w14:textId="77777777" w:rsidR="00D62ECB" w:rsidRDefault="00D62ECB" w:rsidP="00D62ECB">
      <w:r>
        <w:t>Below are the steps to Upload your final budget expenditure report and the supporting back-up:</w:t>
      </w:r>
    </w:p>
    <w:p w14:paraId="5FBA50C5" w14:textId="3BA68A59" w:rsidR="00D62ECB" w:rsidRDefault="00D62ECB" w:rsidP="00D62ECB">
      <w:pPr>
        <w:pStyle w:val="ListParagraph"/>
        <w:numPr>
          <w:ilvl w:val="0"/>
          <w:numId w:val="2"/>
        </w:numPr>
        <w:rPr>
          <w:rFonts w:eastAsia="Times New Roman"/>
        </w:rPr>
      </w:pPr>
      <w:r>
        <w:rPr>
          <w:rFonts w:eastAsia="Times New Roman"/>
        </w:rPr>
        <w:t xml:space="preserve">The primary and secondary contacts listed in your ELC application will receive an email requesting your </w:t>
      </w:r>
      <w:r w:rsidR="00BE4FA0" w:rsidRPr="00570CD8">
        <w:rPr>
          <w:rFonts w:eastAsia="Times New Roman"/>
          <w:i/>
          <w:iCs/>
        </w:rPr>
        <w:t>F</w:t>
      </w:r>
      <w:r w:rsidRPr="00570CD8">
        <w:rPr>
          <w:rFonts w:eastAsia="Times New Roman"/>
          <w:i/>
          <w:iCs/>
        </w:rPr>
        <w:t xml:space="preserve">inal </w:t>
      </w:r>
      <w:r w:rsidR="00BE4FA0" w:rsidRPr="00570CD8">
        <w:rPr>
          <w:rFonts w:eastAsia="Times New Roman"/>
          <w:i/>
          <w:iCs/>
        </w:rPr>
        <w:t>Comprehensive B</w:t>
      </w:r>
      <w:r w:rsidRPr="00570CD8">
        <w:rPr>
          <w:rFonts w:eastAsia="Times New Roman"/>
          <w:i/>
          <w:iCs/>
        </w:rPr>
        <w:t xml:space="preserve">udget </w:t>
      </w:r>
      <w:r w:rsidR="00BE4FA0" w:rsidRPr="00570CD8">
        <w:rPr>
          <w:rFonts w:eastAsia="Times New Roman"/>
          <w:i/>
          <w:iCs/>
        </w:rPr>
        <w:t>E</w:t>
      </w:r>
      <w:r w:rsidRPr="00570CD8">
        <w:rPr>
          <w:rFonts w:eastAsia="Times New Roman"/>
          <w:i/>
          <w:iCs/>
        </w:rPr>
        <w:t xml:space="preserve">xpenditure </w:t>
      </w:r>
      <w:r w:rsidR="00BE4FA0" w:rsidRPr="00570CD8">
        <w:rPr>
          <w:rFonts w:eastAsia="Times New Roman"/>
          <w:i/>
          <w:iCs/>
        </w:rPr>
        <w:t>R</w:t>
      </w:r>
      <w:r w:rsidRPr="00570CD8">
        <w:rPr>
          <w:rFonts w:eastAsia="Times New Roman"/>
          <w:i/>
          <w:iCs/>
        </w:rPr>
        <w:t>eport</w:t>
      </w:r>
      <w:r>
        <w:rPr>
          <w:rFonts w:eastAsia="Times New Roman"/>
        </w:rPr>
        <w:t xml:space="preserve"> and backup documentation</w:t>
      </w:r>
      <w:r w:rsidR="002D125F">
        <w:rPr>
          <w:rFonts w:eastAsia="Times New Roman"/>
        </w:rPr>
        <w:t xml:space="preserve"> for single item expenses over $5,000</w:t>
      </w:r>
      <w:r>
        <w:rPr>
          <w:rFonts w:eastAsia="Times New Roman"/>
        </w:rPr>
        <w:t xml:space="preserve">. </w:t>
      </w:r>
    </w:p>
    <w:p w14:paraId="09B98596" w14:textId="3C799238" w:rsidR="00D62ECB" w:rsidRPr="003301B4" w:rsidRDefault="00D62ECB" w:rsidP="00D62ECB">
      <w:pPr>
        <w:pStyle w:val="ListParagraph"/>
        <w:numPr>
          <w:ilvl w:val="0"/>
          <w:numId w:val="2"/>
        </w:numPr>
        <w:rPr>
          <w:rFonts w:eastAsia="Times New Roman"/>
        </w:rPr>
      </w:pPr>
      <w:r>
        <w:rPr>
          <w:rFonts w:eastAsia="Times New Roman"/>
        </w:rPr>
        <w:t xml:space="preserve">Your </w:t>
      </w:r>
      <w:r w:rsidR="002D125F" w:rsidRPr="00570CD8">
        <w:rPr>
          <w:rFonts w:eastAsia="Times New Roman"/>
          <w:i/>
          <w:iCs/>
        </w:rPr>
        <w:t>F</w:t>
      </w:r>
      <w:r w:rsidRPr="00570CD8">
        <w:rPr>
          <w:rFonts w:eastAsia="Times New Roman"/>
          <w:i/>
          <w:iCs/>
        </w:rPr>
        <w:t>inal</w:t>
      </w:r>
      <w:r w:rsidR="002D125F" w:rsidRPr="00570CD8">
        <w:rPr>
          <w:rFonts w:eastAsia="Times New Roman"/>
          <w:i/>
          <w:iCs/>
        </w:rPr>
        <w:t xml:space="preserve"> Comprehensive</w:t>
      </w:r>
      <w:r w:rsidRPr="00570CD8">
        <w:rPr>
          <w:rFonts w:eastAsia="Times New Roman"/>
          <w:i/>
          <w:iCs/>
        </w:rPr>
        <w:t xml:space="preserve"> </w:t>
      </w:r>
      <w:r w:rsidR="002D125F" w:rsidRPr="00570CD8">
        <w:rPr>
          <w:rFonts w:eastAsia="Times New Roman"/>
          <w:i/>
          <w:iCs/>
        </w:rPr>
        <w:t>B</w:t>
      </w:r>
      <w:r w:rsidRPr="00570CD8">
        <w:rPr>
          <w:rFonts w:eastAsia="Times New Roman"/>
          <w:i/>
          <w:iCs/>
        </w:rPr>
        <w:t xml:space="preserve">udget </w:t>
      </w:r>
      <w:r w:rsidR="002D125F" w:rsidRPr="00570CD8">
        <w:rPr>
          <w:rFonts w:eastAsia="Times New Roman"/>
          <w:i/>
          <w:iCs/>
        </w:rPr>
        <w:t>E</w:t>
      </w:r>
      <w:r w:rsidRPr="00570CD8">
        <w:rPr>
          <w:rFonts w:eastAsia="Times New Roman"/>
          <w:i/>
          <w:iCs/>
        </w:rPr>
        <w:t xml:space="preserve">xpenditure </w:t>
      </w:r>
      <w:r w:rsidR="002D125F" w:rsidRPr="00570CD8">
        <w:rPr>
          <w:rFonts w:eastAsia="Times New Roman"/>
          <w:i/>
          <w:iCs/>
        </w:rPr>
        <w:t>R</w:t>
      </w:r>
      <w:r w:rsidRPr="00570CD8">
        <w:rPr>
          <w:rFonts w:eastAsia="Times New Roman"/>
          <w:i/>
          <w:iCs/>
        </w:rPr>
        <w:t>eport</w:t>
      </w:r>
      <w:r>
        <w:rPr>
          <w:rFonts w:eastAsia="Times New Roman"/>
        </w:rPr>
        <w:t xml:space="preserve"> must reflect all expenditures through all ELC School Reopening rounds in which you participated. </w:t>
      </w:r>
    </w:p>
    <w:p w14:paraId="2D46942D" w14:textId="43E97CFD" w:rsidR="00D62ECB" w:rsidRDefault="00D62ECB" w:rsidP="00D62ECB">
      <w:pPr>
        <w:pStyle w:val="ListParagraph"/>
        <w:numPr>
          <w:ilvl w:val="0"/>
          <w:numId w:val="2"/>
        </w:numPr>
        <w:rPr>
          <w:rFonts w:eastAsia="Times New Roman"/>
        </w:rPr>
      </w:pPr>
      <w:r>
        <w:rPr>
          <w:rFonts w:eastAsia="Times New Roman"/>
        </w:rPr>
        <w:t>Submit your invoices, receipts, and/or documentation for single</w:t>
      </w:r>
      <w:r w:rsidR="00A02DC8">
        <w:rPr>
          <w:rFonts w:eastAsia="Times New Roman"/>
        </w:rPr>
        <w:t xml:space="preserve"> item</w:t>
      </w:r>
      <w:r>
        <w:rPr>
          <w:rFonts w:eastAsia="Times New Roman"/>
        </w:rPr>
        <w:t xml:space="preserve"> expenses over $5,000</w:t>
      </w:r>
      <w:r w:rsidR="00A02DC8">
        <w:rPr>
          <w:rFonts w:eastAsia="Times New Roman"/>
        </w:rPr>
        <w:t xml:space="preserve"> </w:t>
      </w:r>
      <w:r>
        <w:rPr>
          <w:rFonts w:eastAsia="Times New Roman"/>
        </w:rPr>
        <w:t xml:space="preserve">to </w:t>
      </w:r>
      <w:hyperlink r:id="rId8" w:history="1">
        <w:r w:rsidRPr="00637411">
          <w:rPr>
            <w:rStyle w:val="Hyperlink"/>
            <w:rFonts w:eastAsia="Times New Roman"/>
          </w:rPr>
          <w:t>SchoolHealth@mt.gov</w:t>
        </w:r>
      </w:hyperlink>
      <w:r>
        <w:rPr>
          <w:rFonts w:eastAsia="Times New Roman"/>
        </w:rPr>
        <w:t xml:space="preserve"> </w:t>
      </w:r>
    </w:p>
    <w:p w14:paraId="5BF58055" w14:textId="4DFE5C5F" w:rsidR="003B2485" w:rsidRDefault="003B2485"/>
    <w:sectPr w:rsidR="003B2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47E"/>
    <w:multiLevelType w:val="hybridMultilevel"/>
    <w:tmpl w:val="7FFEA4B4"/>
    <w:lvl w:ilvl="0" w:tplc="281C17DC">
      <w:start w:val="1"/>
      <w:numFmt w:val="decimal"/>
      <w:lvlText w:val="%1."/>
      <w:lvlJc w:val="left"/>
      <w:pPr>
        <w:ind w:left="720" w:hanging="360"/>
      </w:pPr>
      <w:rPr>
        <w:rFonts w:ascii="Calibri" w:eastAsia="Times New Roman"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E760122"/>
    <w:multiLevelType w:val="hybridMultilevel"/>
    <w:tmpl w:val="7A7A0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5406767"/>
    <w:multiLevelType w:val="hybridMultilevel"/>
    <w:tmpl w:val="3B327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8936137">
    <w:abstractNumId w:val="0"/>
  </w:num>
  <w:num w:numId="2" w16cid:durableId="10579760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796995">
    <w:abstractNumId w:val="1"/>
  </w:num>
  <w:num w:numId="4" w16cid:durableId="2005935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CB"/>
    <w:rsid w:val="002D125F"/>
    <w:rsid w:val="003B2485"/>
    <w:rsid w:val="00570CD8"/>
    <w:rsid w:val="00617717"/>
    <w:rsid w:val="00714C62"/>
    <w:rsid w:val="00A02DC8"/>
    <w:rsid w:val="00BE4FA0"/>
    <w:rsid w:val="00D62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562B"/>
  <w15:chartTrackingRefBased/>
  <w15:docId w15:val="{10078CC0-DEC7-4433-A03E-88B52D3C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ECB"/>
    <w:rPr>
      <w:color w:val="0563C1"/>
      <w:u w:val="single"/>
    </w:rPr>
  </w:style>
  <w:style w:type="paragraph" w:styleId="ListParagraph">
    <w:name w:val="List Paragraph"/>
    <w:basedOn w:val="Normal"/>
    <w:uiPriority w:val="34"/>
    <w:qFormat/>
    <w:rsid w:val="00D62ECB"/>
    <w:pPr>
      <w:spacing w:after="0" w:line="240" w:lineRule="auto"/>
      <w:ind w:left="720"/>
    </w:pPr>
    <w:rPr>
      <w:rFonts w:ascii="Calibri" w:hAnsi="Calibri" w:cs="Calibri"/>
    </w:rPr>
  </w:style>
  <w:style w:type="paragraph" w:styleId="Revision">
    <w:name w:val="Revision"/>
    <w:hidden/>
    <w:uiPriority w:val="99"/>
    <w:semiHidden/>
    <w:rsid w:val="00D62ECB"/>
    <w:pPr>
      <w:spacing w:after="0" w:line="240" w:lineRule="auto"/>
    </w:pPr>
  </w:style>
  <w:style w:type="character" w:styleId="UnresolvedMention">
    <w:name w:val="Unresolved Mention"/>
    <w:basedOn w:val="DefaultParagraphFont"/>
    <w:uiPriority w:val="99"/>
    <w:semiHidden/>
    <w:unhideWhenUsed/>
    <w:rsid w:val="00A02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Health@mt.gov" TargetMode="External"/><Relationship Id="rId3" Type="http://schemas.openxmlformats.org/officeDocument/2006/relationships/styles" Target="styles.xml"/><Relationship Id="rId7" Type="http://schemas.openxmlformats.org/officeDocument/2006/relationships/hyperlink" Target="mailto:SchoolHealth@m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olHealth@mt.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8468C-9864-44EB-A4E4-C20D8886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Howser-Burke, Sara</dc:creator>
  <cp:keywords/>
  <dc:description/>
  <cp:lastModifiedBy>Howser-Burke, Sara</cp:lastModifiedBy>
  <cp:revision>2</cp:revision>
  <dcterms:created xsi:type="dcterms:W3CDTF">2023-03-24T20:43:00Z</dcterms:created>
  <dcterms:modified xsi:type="dcterms:W3CDTF">2023-03-24T20:43:00Z</dcterms:modified>
</cp:coreProperties>
</file>