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4C0D8" w14:textId="53879993" w:rsidR="006F638C" w:rsidRPr="006F638C" w:rsidRDefault="006F638C" w:rsidP="004D522E">
      <w:pPr>
        <w:rPr>
          <w:rFonts w:asciiTheme="majorHAnsi" w:hAnsiTheme="majorHAnsi" w:cs="Tahoma"/>
          <w:b/>
          <w:bCs/>
          <w:sz w:val="23"/>
          <w:szCs w:val="23"/>
        </w:rPr>
      </w:pPr>
      <w:r w:rsidRPr="006F638C">
        <w:rPr>
          <w:rFonts w:asciiTheme="majorHAnsi" w:hAnsiTheme="majorHAnsi" w:cs="Tahoma"/>
          <w:b/>
          <w:bCs/>
          <w:sz w:val="23"/>
          <w:szCs w:val="23"/>
        </w:rPr>
        <w:t>Notice of Successful Corrective Action and Temporary Deferment of Serious Deficiency for Providers</w:t>
      </w:r>
    </w:p>
    <w:p w14:paraId="57D1621C" w14:textId="77777777" w:rsidR="006F638C" w:rsidRDefault="006F638C" w:rsidP="004D522E">
      <w:pPr>
        <w:rPr>
          <w:rFonts w:asciiTheme="majorHAnsi" w:hAnsiTheme="majorHAnsi" w:cs="Tahoma"/>
          <w:sz w:val="23"/>
          <w:szCs w:val="23"/>
        </w:rPr>
      </w:pPr>
    </w:p>
    <w:p w14:paraId="7ADFE8ED" w14:textId="7DC709D6" w:rsidR="009F6340" w:rsidRPr="009E2C70" w:rsidRDefault="007E683C" w:rsidP="004D522E">
      <w:pPr>
        <w:rPr>
          <w:rFonts w:asciiTheme="majorHAnsi" w:hAnsiTheme="majorHAnsi" w:cs="Tahoma"/>
          <w:sz w:val="23"/>
          <w:szCs w:val="23"/>
        </w:rPr>
      </w:pPr>
      <w:r w:rsidRPr="009E2C70">
        <w:rPr>
          <w:rFonts w:asciiTheme="majorHAnsi" w:hAnsiTheme="majorHAnsi" w:cs="Tahoma"/>
          <w:sz w:val="23"/>
          <w:szCs w:val="23"/>
        </w:rPr>
        <w:t>Date</w:t>
      </w:r>
    </w:p>
    <w:p w14:paraId="7AF7B97D" w14:textId="77777777" w:rsidR="00856353" w:rsidRPr="009E2C70" w:rsidRDefault="00856353" w:rsidP="004D522E">
      <w:pPr>
        <w:rPr>
          <w:rFonts w:asciiTheme="majorHAnsi" w:hAnsiTheme="majorHAnsi" w:cs="Tahoma"/>
          <w:sz w:val="23"/>
          <w:szCs w:val="23"/>
        </w:rPr>
      </w:pPr>
    </w:p>
    <w:p w14:paraId="0C93F81C" w14:textId="77777777" w:rsidR="00CA71AB" w:rsidRPr="009E2C70" w:rsidRDefault="00CA71AB" w:rsidP="004D522E">
      <w:pPr>
        <w:rPr>
          <w:rFonts w:asciiTheme="majorHAnsi" w:hAnsiTheme="majorHAnsi" w:cs="Tahoma"/>
          <w:sz w:val="23"/>
          <w:szCs w:val="23"/>
        </w:rPr>
      </w:pPr>
      <w:r w:rsidRPr="009E2C70">
        <w:rPr>
          <w:rFonts w:asciiTheme="majorHAnsi" w:hAnsiTheme="majorHAnsi" w:cs="Tahoma"/>
          <w:sz w:val="23"/>
          <w:szCs w:val="23"/>
        </w:rPr>
        <w:t>Program Name</w:t>
      </w:r>
    </w:p>
    <w:p w14:paraId="23A1FBDA" w14:textId="77777777" w:rsidR="00856353" w:rsidRPr="009E2C70" w:rsidRDefault="00856353" w:rsidP="004D522E">
      <w:pPr>
        <w:rPr>
          <w:rFonts w:asciiTheme="majorHAnsi" w:hAnsiTheme="majorHAnsi" w:cs="Tahoma"/>
          <w:sz w:val="23"/>
          <w:szCs w:val="23"/>
        </w:rPr>
      </w:pPr>
      <w:r w:rsidRPr="009E2C70">
        <w:rPr>
          <w:rFonts w:asciiTheme="majorHAnsi" w:hAnsiTheme="majorHAnsi" w:cs="Tahoma"/>
          <w:sz w:val="23"/>
          <w:szCs w:val="23"/>
        </w:rPr>
        <w:t>Director</w:t>
      </w:r>
      <w:r w:rsidR="00CA71AB" w:rsidRPr="009E2C70">
        <w:rPr>
          <w:rFonts w:asciiTheme="majorHAnsi" w:hAnsiTheme="majorHAnsi" w:cs="Tahoma"/>
          <w:sz w:val="23"/>
          <w:szCs w:val="23"/>
        </w:rPr>
        <w:t>’s Name</w:t>
      </w:r>
    </w:p>
    <w:p w14:paraId="18479E15" w14:textId="77777777" w:rsidR="00856353" w:rsidRPr="009E2C70" w:rsidRDefault="00856353" w:rsidP="004D522E">
      <w:pPr>
        <w:rPr>
          <w:rFonts w:asciiTheme="majorHAnsi" w:hAnsiTheme="majorHAnsi" w:cs="Tahoma"/>
          <w:sz w:val="23"/>
          <w:szCs w:val="23"/>
        </w:rPr>
      </w:pPr>
      <w:r w:rsidRPr="009E2C70">
        <w:rPr>
          <w:rFonts w:asciiTheme="majorHAnsi" w:hAnsiTheme="majorHAnsi" w:cs="Tahoma"/>
          <w:sz w:val="23"/>
          <w:szCs w:val="23"/>
        </w:rPr>
        <w:t>Contract Signer</w:t>
      </w:r>
      <w:r w:rsidR="007E683C" w:rsidRPr="009E2C70">
        <w:rPr>
          <w:rFonts w:asciiTheme="majorHAnsi" w:hAnsiTheme="majorHAnsi" w:cs="Tahoma"/>
          <w:sz w:val="23"/>
          <w:szCs w:val="23"/>
        </w:rPr>
        <w:t>’s Name</w:t>
      </w:r>
    </w:p>
    <w:p w14:paraId="0E8854D6" w14:textId="77777777" w:rsidR="00856353" w:rsidRPr="009E2C70" w:rsidRDefault="007E683C" w:rsidP="004D522E">
      <w:pPr>
        <w:rPr>
          <w:rFonts w:asciiTheme="majorHAnsi" w:hAnsiTheme="majorHAnsi" w:cs="Tahoma"/>
          <w:sz w:val="23"/>
          <w:szCs w:val="23"/>
        </w:rPr>
      </w:pPr>
      <w:r w:rsidRPr="009E2C70">
        <w:rPr>
          <w:rFonts w:asciiTheme="majorHAnsi" w:hAnsiTheme="majorHAnsi" w:cs="Tahoma"/>
          <w:sz w:val="23"/>
          <w:szCs w:val="23"/>
        </w:rPr>
        <w:t>Address</w:t>
      </w:r>
    </w:p>
    <w:p w14:paraId="1F2B5AFA" w14:textId="77777777" w:rsidR="00856353" w:rsidRPr="009E2C70" w:rsidRDefault="007E683C" w:rsidP="004D522E">
      <w:pPr>
        <w:rPr>
          <w:rFonts w:asciiTheme="majorHAnsi" w:hAnsiTheme="majorHAnsi" w:cs="Tahoma"/>
          <w:sz w:val="23"/>
          <w:szCs w:val="23"/>
        </w:rPr>
      </w:pPr>
      <w:r w:rsidRPr="009E2C70">
        <w:rPr>
          <w:rFonts w:asciiTheme="majorHAnsi" w:hAnsiTheme="majorHAnsi" w:cs="Tahoma"/>
          <w:sz w:val="23"/>
          <w:szCs w:val="23"/>
        </w:rPr>
        <w:t>City, MT Zip Code</w:t>
      </w:r>
    </w:p>
    <w:p w14:paraId="5D4DFC5D" w14:textId="77777777" w:rsidR="00856353" w:rsidRPr="009E2C70" w:rsidRDefault="00856353" w:rsidP="004D522E">
      <w:pPr>
        <w:rPr>
          <w:rFonts w:asciiTheme="majorHAnsi" w:hAnsiTheme="majorHAnsi" w:cs="Tahoma"/>
          <w:sz w:val="23"/>
          <w:szCs w:val="23"/>
        </w:rPr>
      </w:pPr>
    </w:p>
    <w:p w14:paraId="13D769EF" w14:textId="72176EEB" w:rsidR="00856353" w:rsidRPr="009E2C70" w:rsidRDefault="006F638C" w:rsidP="004D522E">
      <w:pPr>
        <w:rPr>
          <w:rFonts w:asciiTheme="majorHAnsi" w:hAnsiTheme="majorHAnsi" w:cs="Tahoma"/>
          <w:sz w:val="23"/>
          <w:szCs w:val="23"/>
        </w:rPr>
      </w:pPr>
      <w:r w:rsidRPr="006F638C">
        <w:rPr>
          <w:rFonts w:asciiTheme="majorHAnsi" w:hAnsiTheme="majorHAnsi" w:cs="Tahoma"/>
          <w:sz w:val="23"/>
          <w:szCs w:val="23"/>
        </w:rPr>
        <w:t>Dear [Provider]:</w:t>
      </w:r>
    </w:p>
    <w:p w14:paraId="4A07A9C0" w14:textId="77777777" w:rsidR="00856353" w:rsidRPr="009E2C70" w:rsidRDefault="00856353" w:rsidP="004D522E">
      <w:pPr>
        <w:rPr>
          <w:rFonts w:asciiTheme="majorHAnsi" w:hAnsiTheme="majorHAnsi" w:cs="Tahoma"/>
          <w:sz w:val="23"/>
          <w:szCs w:val="23"/>
        </w:rPr>
      </w:pPr>
    </w:p>
    <w:p w14:paraId="6FF49669" w14:textId="121F6C0F" w:rsidR="00817BF7" w:rsidRDefault="00817BF7" w:rsidP="00817BF7">
      <w:pPr>
        <w:pStyle w:val="Default"/>
        <w:rPr>
          <w:rFonts w:asciiTheme="majorHAnsi" w:hAnsiTheme="majorHAnsi"/>
          <w:sz w:val="23"/>
          <w:szCs w:val="23"/>
        </w:rPr>
      </w:pPr>
      <w:r w:rsidRPr="009E2C70">
        <w:rPr>
          <w:rFonts w:asciiTheme="majorHAnsi" w:hAnsiTheme="majorHAnsi"/>
          <w:sz w:val="23"/>
          <w:szCs w:val="23"/>
        </w:rPr>
        <w:t>This letter concerns the [</w:t>
      </w:r>
      <w:r w:rsidRPr="009E2C70">
        <w:rPr>
          <w:rFonts w:asciiTheme="majorHAnsi" w:hAnsiTheme="majorHAnsi"/>
          <w:i/>
          <w:iCs/>
          <w:sz w:val="23"/>
          <w:szCs w:val="23"/>
        </w:rPr>
        <w:t>date</w:t>
      </w:r>
      <w:r w:rsidRPr="009E2C70">
        <w:rPr>
          <w:rFonts w:asciiTheme="majorHAnsi" w:hAnsiTheme="majorHAnsi"/>
          <w:sz w:val="23"/>
          <w:szCs w:val="23"/>
        </w:rPr>
        <w:t>] Notice that you are seriously deficient in your operation of the Child and Adult Care Food Program (CACFP). On [</w:t>
      </w:r>
      <w:r w:rsidRPr="009E2C70">
        <w:rPr>
          <w:rFonts w:asciiTheme="majorHAnsi" w:hAnsiTheme="majorHAnsi"/>
          <w:i/>
          <w:iCs/>
          <w:sz w:val="23"/>
          <w:szCs w:val="23"/>
        </w:rPr>
        <w:t>date</w:t>
      </w:r>
      <w:r w:rsidRPr="009E2C70">
        <w:rPr>
          <w:rFonts w:asciiTheme="majorHAnsi" w:hAnsiTheme="majorHAnsi"/>
          <w:sz w:val="23"/>
          <w:szCs w:val="23"/>
        </w:rPr>
        <w:t xml:space="preserve">], [insert if applicable: </w:t>
      </w:r>
      <w:r w:rsidRPr="009E2C70">
        <w:rPr>
          <w:rFonts w:asciiTheme="majorHAnsi" w:hAnsiTheme="majorHAnsi"/>
          <w:i/>
          <w:iCs/>
          <w:sz w:val="23"/>
          <w:szCs w:val="23"/>
        </w:rPr>
        <w:t>before the corrective action deadline</w:t>
      </w:r>
      <w:r w:rsidRPr="009E2C70">
        <w:rPr>
          <w:rFonts w:asciiTheme="majorHAnsi" w:hAnsiTheme="majorHAnsi"/>
          <w:sz w:val="23"/>
          <w:szCs w:val="23"/>
        </w:rPr>
        <w:t xml:space="preserve">], we received the documentation you sent us detailing the actions you have taken to correct </w:t>
      </w:r>
      <w:r w:rsidR="006F638C" w:rsidRPr="009E2C70">
        <w:rPr>
          <w:rFonts w:asciiTheme="majorHAnsi" w:hAnsiTheme="majorHAnsi"/>
          <w:sz w:val="23"/>
          <w:szCs w:val="23"/>
        </w:rPr>
        <w:t>these serious deficiencies (</w:t>
      </w:r>
      <w:proofErr w:type="spellStart"/>
      <w:r w:rsidR="006F638C" w:rsidRPr="009E2C70">
        <w:rPr>
          <w:rFonts w:asciiTheme="majorHAnsi" w:hAnsiTheme="majorHAnsi"/>
          <w:sz w:val="23"/>
          <w:szCs w:val="23"/>
        </w:rPr>
        <w:t>ies</w:t>
      </w:r>
      <w:proofErr w:type="spellEnd"/>
      <w:r w:rsidR="006F638C" w:rsidRPr="009E2C70">
        <w:rPr>
          <w:rFonts w:asciiTheme="majorHAnsi" w:hAnsiTheme="majorHAnsi"/>
          <w:sz w:val="23"/>
          <w:szCs w:val="23"/>
        </w:rPr>
        <w:t>)</w:t>
      </w:r>
      <w:r w:rsidRPr="009E2C70">
        <w:rPr>
          <w:rFonts w:asciiTheme="majorHAnsi" w:hAnsiTheme="majorHAnsi"/>
          <w:sz w:val="23"/>
          <w:szCs w:val="23"/>
        </w:rPr>
        <w:t xml:space="preserve">. </w:t>
      </w:r>
    </w:p>
    <w:p w14:paraId="03D9A03A" w14:textId="77777777" w:rsidR="006F638C" w:rsidRPr="009E2C70" w:rsidRDefault="006F638C" w:rsidP="00817BF7">
      <w:pPr>
        <w:pStyle w:val="Default"/>
        <w:rPr>
          <w:rFonts w:asciiTheme="majorHAnsi" w:hAnsiTheme="majorHAnsi"/>
          <w:sz w:val="23"/>
          <w:szCs w:val="23"/>
        </w:rPr>
      </w:pPr>
    </w:p>
    <w:p w14:paraId="153B30C2" w14:textId="77777777" w:rsidR="00817BF7" w:rsidRPr="009E2C70" w:rsidRDefault="00817BF7" w:rsidP="00817BF7">
      <w:pPr>
        <w:pStyle w:val="Default"/>
        <w:rPr>
          <w:rFonts w:asciiTheme="majorHAnsi" w:hAnsiTheme="majorHAnsi"/>
          <w:sz w:val="23"/>
          <w:szCs w:val="23"/>
        </w:rPr>
      </w:pPr>
      <w:r w:rsidRPr="009E2C70">
        <w:rPr>
          <w:rFonts w:asciiTheme="majorHAnsi" w:hAnsiTheme="majorHAnsi"/>
          <w:b/>
          <w:bCs/>
          <w:sz w:val="23"/>
          <w:szCs w:val="23"/>
        </w:rPr>
        <w:t xml:space="preserve">SERIOUS DEFICIENCY DETERMINATION TEMPORARILY DEFERRED </w:t>
      </w:r>
    </w:p>
    <w:p w14:paraId="1ACA4AA3" w14:textId="5A813A17" w:rsidR="00817BF7" w:rsidRDefault="00817BF7" w:rsidP="00817BF7">
      <w:pPr>
        <w:pStyle w:val="Default"/>
        <w:rPr>
          <w:rFonts w:asciiTheme="majorHAnsi" w:hAnsiTheme="majorHAnsi"/>
          <w:sz w:val="23"/>
          <w:szCs w:val="23"/>
        </w:rPr>
      </w:pPr>
      <w:r w:rsidRPr="009E2C70">
        <w:rPr>
          <w:rFonts w:asciiTheme="majorHAnsi" w:hAnsiTheme="majorHAnsi"/>
          <w:sz w:val="23"/>
          <w:szCs w:val="23"/>
        </w:rPr>
        <w:t>Based on our review of the documentation, we have determined that you have fully and permanently corrected the serious deficiency(ies). As a result, we have temporarily deferred our serious deficiency determination as of the date of this letter. (</w:t>
      </w:r>
      <w:r w:rsidRPr="009E2C70">
        <w:rPr>
          <w:rFonts w:asciiTheme="majorHAnsi" w:hAnsiTheme="majorHAnsi"/>
          <w:b/>
          <w:bCs/>
          <w:i/>
          <w:iCs/>
          <w:sz w:val="23"/>
          <w:szCs w:val="23"/>
        </w:rPr>
        <w:t>NOTE: Conducting a follow-up review is not required to accept a corrective action and should NOT delay the temporary deferral of a serious deficiency determination.</w:t>
      </w:r>
      <w:r w:rsidRPr="009E2C70">
        <w:rPr>
          <w:rFonts w:asciiTheme="majorHAnsi" w:hAnsiTheme="majorHAnsi"/>
          <w:i/>
          <w:iCs/>
          <w:sz w:val="23"/>
          <w:szCs w:val="23"/>
        </w:rPr>
        <w:t xml:space="preserve">) </w:t>
      </w:r>
      <w:r w:rsidRPr="009E2C70">
        <w:rPr>
          <w:rFonts w:asciiTheme="majorHAnsi" w:hAnsiTheme="majorHAnsi"/>
          <w:sz w:val="23"/>
          <w:szCs w:val="23"/>
        </w:rPr>
        <w:t xml:space="preserve">This also means that we will not propose to terminate your agreement for cause based on this serious deficiency finding or disqualify you. </w:t>
      </w:r>
    </w:p>
    <w:p w14:paraId="2A9E5880" w14:textId="77777777" w:rsidR="006F638C" w:rsidRPr="009E2C70" w:rsidRDefault="006F638C" w:rsidP="00817BF7">
      <w:pPr>
        <w:pStyle w:val="Default"/>
        <w:rPr>
          <w:rFonts w:asciiTheme="majorHAnsi" w:hAnsiTheme="majorHAnsi"/>
          <w:sz w:val="23"/>
          <w:szCs w:val="23"/>
        </w:rPr>
      </w:pPr>
    </w:p>
    <w:p w14:paraId="5D9DFF9E" w14:textId="77777777" w:rsidR="00817BF7" w:rsidRPr="009E2C70" w:rsidRDefault="00817BF7" w:rsidP="00817BF7">
      <w:pPr>
        <w:pStyle w:val="Default"/>
        <w:rPr>
          <w:rFonts w:asciiTheme="majorHAnsi" w:hAnsiTheme="majorHAnsi"/>
          <w:sz w:val="23"/>
          <w:szCs w:val="23"/>
        </w:rPr>
      </w:pPr>
      <w:r w:rsidRPr="009E2C70">
        <w:rPr>
          <w:rFonts w:asciiTheme="majorHAnsi" w:hAnsiTheme="majorHAnsi"/>
          <w:b/>
          <w:bCs/>
          <w:sz w:val="23"/>
          <w:szCs w:val="23"/>
        </w:rPr>
        <w:t xml:space="preserve">ADEQUACY OF CORRECTIVE ACTIONS (optional) </w:t>
      </w:r>
    </w:p>
    <w:p w14:paraId="11643747" w14:textId="17B5FFAB" w:rsidR="00817BF7" w:rsidRDefault="00817BF7" w:rsidP="00817BF7">
      <w:pPr>
        <w:pStyle w:val="Default"/>
        <w:rPr>
          <w:rFonts w:asciiTheme="majorHAnsi" w:hAnsiTheme="majorHAnsi"/>
          <w:sz w:val="23"/>
          <w:szCs w:val="23"/>
        </w:rPr>
      </w:pPr>
      <w:r w:rsidRPr="009E2C70">
        <w:rPr>
          <w:rFonts w:asciiTheme="majorHAnsi" w:hAnsiTheme="majorHAnsi"/>
          <w:sz w:val="23"/>
          <w:szCs w:val="23"/>
        </w:rPr>
        <w:t>The following paragraphs describe the results of our review of the corrective action. [</w:t>
      </w:r>
      <w:r w:rsidRPr="009E2C70">
        <w:rPr>
          <w:rFonts w:asciiTheme="majorHAnsi" w:hAnsiTheme="majorHAnsi"/>
          <w:i/>
          <w:iCs/>
          <w:sz w:val="23"/>
          <w:szCs w:val="23"/>
        </w:rPr>
        <w:t xml:space="preserve">Insert discussion of each serious deficiency and why the corrective action is adequate. Each serious deficiency discussed must include a citation for the relevant serious deficiency in the regulations at 7 CFR 226.16(l)(2). If the serious deficiency is not specifically listed, cite: 7 CFR 226.16(l)(2)(ix), any other circumstance related to non-performance under the sponsoring organization-day care home agreement. Insert if appropriate: Our report on the </w:t>
      </w:r>
      <w:r w:rsidRPr="009E2C70">
        <w:rPr>
          <w:rFonts w:asciiTheme="majorHAnsi" w:hAnsiTheme="majorHAnsi"/>
          <w:sz w:val="23"/>
          <w:szCs w:val="23"/>
        </w:rPr>
        <w:t>[</w:t>
      </w:r>
      <w:r w:rsidRPr="009E2C70">
        <w:rPr>
          <w:rFonts w:asciiTheme="majorHAnsi" w:hAnsiTheme="majorHAnsi"/>
          <w:i/>
          <w:iCs/>
          <w:sz w:val="23"/>
          <w:szCs w:val="23"/>
        </w:rPr>
        <w:t>date</w:t>
      </w:r>
      <w:r w:rsidRPr="009E2C70">
        <w:rPr>
          <w:rFonts w:asciiTheme="majorHAnsi" w:hAnsiTheme="majorHAnsi"/>
          <w:sz w:val="23"/>
          <w:szCs w:val="23"/>
        </w:rPr>
        <w:t xml:space="preserve">] </w:t>
      </w:r>
      <w:r w:rsidRPr="009E2C70">
        <w:rPr>
          <w:rFonts w:asciiTheme="majorHAnsi" w:hAnsiTheme="majorHAnsi"/>
          <w:i/>
          <w:iCs/>
          <w:sz w:val="23"/>
          <w:szCs w:val="23"/>
        </w:rPr>
        <w:t>follow-up review will be provided to you in a separate letter</w:t>
      </w:r>
      <w:r w:rsidRPr="009E2C70">
        <w:rPr>
          <w:rFonts w:asciiTheme="majorHAnsi" w:hAnsiTheme="majorHAnsi"/>
          <w:sz w:val="23"/>
          <w:szCs w:val="23"/>
        </w:rPr>
        <w:t xml:space="preserve">.] </w:t>
      </w:r>
    </w:p>
    <w:p w14:paraId="3C1DFC71" w14:textId="77777777" w:rsidR="006F638C" w:rsidRPr="009E2C70" w:rsidRDefault="006F638C" w:rsidP="00817BF7">
      <w:pPr>
        <w:pStyle w:val="Default"/>
        <w:rPr>
          <w:rFonts w:asciiTheme="majorHAnsi" w:hAnsiTheme="majorHAnsi"/>
          <w:sz w:val="23"/>
          <w:szCs w:val="23"/>
        </w:rPr>
      </w:pPr>
    </w:p>
    <w:p w14:paraId="4CA96154" w14:textId="77777777" w:rsidR="00817BF7" w:rsidRPr="009E2C70" w:rsidRDefault="00817BF7" w:rsidP="00817BF7">
      <w:pPr>
        <w:pStyle w:val="Default"/>
        <w:rPr>
          <w:rFonts w:asciiTheme="majorHAnsi" w:hAnsiTheme="majorHAnsi"/>
          <w:sz w:val="23"/>
          <w:szCs w:val="23"/>
        </w:rPr>
      </w:pPr>
      <w:r w:rsidRPr="009E2C70">
        <w:rPr>
          <w:rFonts w:asciiTheme="majorHAnsi" w:hAnsiTheme="majorHAnsi"/>
          <w:b/>
          <w:bCs/>
          <w:sz w:val="23"/>
          <w:szCs w:val="23"/>
        </w:rPr>
        <w:t xml:space="preserve">SUMMARY </w:t>
      </w:r>
    </w:p>
    <w:p w14:paraId="1907B8BF" w14:textId="69D6F05D" w:rsidR="00817BF7" w:rsidRPr="009E2C70" w:rsidRDefault="00817BF7" w:rsidP="00817BF7">
      <w:pPr>
        <w:pStyle w:val="Default"/>
        <w:rPr>
          <w:rFonts w:asciiTheme="majorHAnsi" w:hAnsiTheme="majorHAnsi"/>
          <w:sz w:val="23"/>
          <w:szCs w:val="23"/>
        </w:rPr>
      </w:pPr>
      <w:r w:rsidRPr="009E2C70">
        <w:rPr>
          <w:rFonts w:asciiTheme="majorHAnsi" w:hAnsiTheme="majorHAnsi"/>
          <w:sz w:val="23"/>
          <w:szCs w:val="23"/>
        </w:rPr>
        <w:t xml:space="preserve">We have temporarily deferred our serious deficiency determination. We may conduct an unannounced review to determine the adequacy of your corrective action(s). If we find </w:t>
      </w:r>
    </w:p>
    <w:p w14:paraId="58473A12" w14:textId="77777777" w:rsidR="00817BF7" w:rsidRPr="009E2C70" w:rsidRDefault="00817BF7" w:rsidP="00817BF7">
      <w:pPr>
        <w:pStyle w:val="Default"/>
        <w:pageBreakBefore/>
        <w:rPr>
          <w:rFonts w:asciiTheme="majorHAnsi" w:hAnsiTheme="majorHAnsi"/>
          <w:sz w:val="23"/>
          <w:szCs w:val="23"/>
        </w:rPr>
      </w:pPr>
      <w:r w:rsidRPr="009E2C70">
        <w:rPr>
          <w:rFonts w:asciiTheme="majorHAnsi" w:hAnsiTheme="majorHAnsi"/>
          <w:sz w:val="23"/>
          <w:szCs w:val="23"/>
        </w:rPr>
        <w:lastRenderedPageBreak/>
        <w:t xml:space="preserve">on the follow-up review or, in any subsequent review, that the serious deficiency(ies) has/have not been fully and permanently corrected, we will immediately propose to terminate your agreement for cause and to disqualify you without any further opportunity for corrective action. </w:t>
      </w:r>
    </w:p>
    <w:p w14:paraId="09CC86B1" w14:textId="77777777" w:rsidR="009E2C70" w:rsidRPr="009E2C70" w:rsidRDefault="009E2C70" w:rsidP="00817BF7">
      <w:pPr>
        <w:pStyle w:val="Default"/>
        <w:rPr>
          <w:rFonts w:asciiTheme="majorHAnsi" w:hAnsiTheme="majorHAnsi"/>
          <w:sz w:val="23"/>
          <w:szCs w:val="23"/>
        </w:rPr>
      </w:pPr>
    </w:p>
    <w:p w14:paraId="4CACFB7A" w14:textId="77777777" w:rsidR="006F638C" w:rsidRDefault="006F638C" w:rsidP="00817BF7">
      <w:pPr>
        <w:pStyle w:val="Default"/>
        <w:rPr>
          <w:rFonts w:asciiTheme="majorHAnsi" w:hAnsiTheme="majorHAnsi"/>
          <w:sz w:val="23"/>
          <w:szCs w:val="23"/>
        </w:rPr>
      </w:pPr>
    </w:p>
    <w:p w14:paraId="3F8BB7B4" w14:textId="75D021C8" w:rsidR="00817BF7" w:rsidRDefault="00817BF7" w:rsidP="00817BF7">
      <w:pPr>
        <w:pStyle w:val="Default"/>
        <w:rPr>
          <w:rFonts w:asciiTheme="majorHAnsi" w:hAnsiTheme="majorHAnsi"/>
          <w:sz w:val="23"/>
          <w:szCs w:val="23"/>
        </w:rPr>
      </w:pPr>
      <w:r w:rsidRPr="009E2C70">
        <w:rPr>
          <w:rFonts w:asciiTheme="majorHAnsi" w:hAnsiTheme="majorHAnsi"/>
          <w:sz w:val="23"/>
          <w:szCs w:val="23"/>
        </w:rPr>
        <w:t xml:space="preserve">Sincerely, </w:t>
      </w:r>
    </w:p>
    <w:p w14:paraId="0A57FF5B" w14:textId="77777777" w:rsidR="006F638C" w:rsidRPr="009E2C70" w:rsidRDefault="006F638C" w:rsidP="00817BF7">
      <w:pPr>
        <w:pStyle w:val="Default"/>
        <w:rPr>
          <w:rFonts w:asciiTheme="majorHAnsi" w:hAnsiTheme="majorHAnsi"/>
          <w:sz w:val="23"/>
          <w:szCs w:val="23"/>
        </w:rPr>
      </w:pPr>
    </w:p>
    <w:p w14:paraId="60D96C41" w14:textId="77777777" w:rsidR="006F638C" w:rsidRPr="006F638C" w:rsidRDefault="006F638C" w:rsidP="006F638C">
      <w:pPr>
        <w:rPr>
          <w:rFonts w:asciiTheme="majorHAnsi" w:hAnsiTheme="majorHAnsi" w:cs="Arial"/>
          <w:color w:val="000000"/>
          <w:sz w:val="23"/>
          <w:szCs w:val="23"/>
        </w:rPr>
      </w:pPr>
      <w:r w:rsidRPr="006F638C">
        <w:rPr>
          <w:rFonts w:asciiTheme="majorHAnsi" w:hAnsiTheme="majorHAnsi" w:cs="Arial"/>
          <w:color w:val="000000"/>
          <w:sz w:val="23"/>
          <w:szCs w:val="23"/>
        </w:rPr>
        <w:t xml:space="preserve">Sponsoring Organization Employee Name &amp; Title </w:t>
      </w:r>
    </w:p>
    <w:p w14:paraId="13549A00" w14:textId="77777777" w:rsidR="006F638C" w:rsidRDefault="006F638C" w:rsidP="006F638C">
      <w:pPr>
        <w:rPr>
          <w:rFonts w:asciiTheme="majorHAnsi" w:hAnsiTheme="majorHAnsi" w:cs="Arial"/>
          <w:color w:val="000000"/>
          <w:sz w:val="23"/>
          <w:szCs w:val="23"/>
        </w:rPr>
      </w:pPr>
      <w:r w:rsidRPr="006F638C">
        <w:rPr>
          <w:rFonts w:asciiTheme="majorHAnsi" w:hAnsiTheme="majorHAnsi" w:cs="Arial"/>
          <w:color w:val="000000"/>
          <w:sz w:val="23"/>
          <w:szCs w:val="23"/>
        </w:rPr>
        <w:t>Address and other contact information</w:t>
      </w:r>
    </w:p>
    <w:p w14:paraId="5C0DD83D" w14:textId="77777777" w:rsidR="006F638C" w:rsidRDefault="006F638C" w:rsidP="006F638C">
      <w:pPr>
        <w:rPr>
          <w:rFonts w:asciiTheme="majorHAnsi" w:hAnsiTheme="majorHAnsi" w:cs="Arial"/>
          <w:color w:val="000000"/>
          <w:sz w:val="23"/>
          <w:szCs w:val="23"/>
        </w:rPr>
      </w:pPr>
    </w:p>
    <w:p w14:paraId="2EF9E043" w14:textId="7C9FC441" w:rsidR="00902F6E" w:rsidRPr="009E2C70" w:rsidRDefault="00817BF7" w:rsidP="006F638C">
      <w:pPr>
        <w:rPr>
          <w:rFonts w:asciiTheme="majorHAnsi" w:hAnsiTheme="majorHAnsi"/>
          <w:sz w:val="23"/>
          <w:szCs w:val="23"/>
        </w:rPr>
      </w:pPr>
      <w:r w:rsidRPr="009E2C70">
        <w:rPr>
          <w:rFonts w:asciiTheme="majorHAnsi" w:hAnsiTheme="majorHAnsi"/>
          <w:sz w:val="23"/>
          <w:szCs w:val="23"/>
        </w:rPr>
        <w:t xml:space="preserve">cc: </w:t>
      </w:r>
      <w:r w:rsidR="006F638C" w:rsidRPr="006F638C">
        <w:rPr>
          <w:rFonts w:asciiTheme="majorHAnsi" w:hAnsiTheme="majorHAnsi"/>
          <w:sz w:val="23"/>
          <w:szCs w:val="23"/>
        </w:rPr>
        <w:t>Montana DPHHS CACFP</w:t>
      </w:r>
    </w:p>
    <w:sectPr w:rsidR="00902F6E" w:rsidRPr="009E2C70" w:rsidSect="00817B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900" w:bottom="72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E91E6" w14:textId="77777777" w:rsidR="00637E53" w:rsidRDefault="00637E53">
      <w:r>
        <w:separator/>
      </w:r>
    </w:p>
  </w:endnote>
  <w:endnote w:type="continuationSeparator" w:id="0">
    <w:p w14:paraId="1F09C117" w14:textId="77777777" w:rsidR="00637E53" w:rsidRDefault="00637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LMPLD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A7175" w14:textId="77777777" w:rsidR="00D45BE4" w:rsidRDefault="00D45B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F4417" w14:textId="77777777" w:rsidR="00D45BE4" w:rsidRDefault="00D45B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74246" w14:textId="77777777" w:rsidR="00D45BE4" w:rsidRDefault="00D45B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95590A" w14:textId="77777777" w:rsidR="00637E53" w:rsidRDefault="00637E53">
      <w:r>
        <w:separator/>
      </w:r>
    </w:p>
  </w:footnote>
  <w:footnote w:type="continuationSeparator" w:id="0">
    <w:p w14:paraId="37C0B77C" w14:textId="77777777" w:rsidR="00637E53" w:rsidRDefault="00637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09044" w14:textId="77777777" w:rsidR="00D45BE4" w:rsidRDefault="00D45B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71C822" w14:textId="77777777" w:rsidR="00D45BE4" w:rsidRDefault="00D45B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F88E3" w14:textId="214C8A6E" w:rsidR="008B7BDF" w:rsidRPr="001F6EFA" w:rsidRDefault="008B7BDF" w:rsidP="00CF3531">
    <w:pPr>
      <w:tabs>
        <w:tab w:val="left" w:pos="1350"/>
        <w:tab w:val="right" w:pos="10260"/>
      </w:tabs>
      <w:ind w:right="-540"/>
    </w:pPr>
  </w:p>
  <w:p w14:paraId="51033EAA" w14:textId="77777777" w:rsidR="008B7BDF" w:rsidRDefault="008B7BDF" w:rsidP="0055331A">
    <w:pPr>
      <w:pStyle w:val="Heading1"/>
      <w:tabs>
        <w:tab w:val="clear" w:pos="1309"/>
        <w:tab w:val="left" w:pos="1260"/>
        <w:tab w:val="right" w:pos="10800"/>
      </w:tabs>
      <w:ind w:left="0" w:right="0"/>
    </w:pPr>
    <w:r w:rsidRPr="001F6EFA">
      <w:tab/>
    </w:r>
  </w:p>
  <w:p w14:paraId="0487D435" w14:textId="77777777" w:rsidR="008B7BDF" w:rsidRDefault="008B7BDF" w:rsidP="0055331A"/>
  <w:p w14:paraId="69E49D90" w14:textId="77777777" w:rsidR="008B7BDF" w:rsidRDefault="008B7BDF" w:rsidP="0055331A"/>
  <w:p w14:paraId="027D92E1" w14:textId="77777777" w:rsidR="008B7BDF" w:rsidRDefault="008B7BDF" w:rsidP="0055331A">
    <w:pPr>
      <w:rPr>
        <w:sz w:val="20"/>
        <w:szCs w:val="20"/>
      </w:rPr>
    </w:pPr>
    <w:r>
      <w:tab/>
    </w:r>
    <w:r>
      <w:tab/>
    </w:r>
    <w:r>
      <w:tab/>
    </w:r>
    <w:r>
      <w:tab/>
    </w:r>
    <w:r w:rsidRPr="00DF468B">
      <w:rPr>
        <w:sz w:val="20"/>
        <w:szCs w:val="20"/>
      </w:rPr>
      <w:tab/>
    </w:r>
    <w:r w:rsidRPr="00DF468B">
      <w:rPr>
        <w:sz w:val="20"/>
        <w:szCs w:val="20"/>
      </w:rPr>
      <w:tab/>
    </w:r>
    <w:r w:rsidRPr="00DF468B">
      <w:rPr>
        <w:sz w:val="20"/>
        <w:szCs w:val="20"/>
      </w:rPr>
      <w:tab/>
    </w:r>
    <w:r w:rsidRPr="00DF468B">
      <w:rPr>
        <w:sz w:val="20"/>
        <w:szCs w:val="20"/>
      </w:rPr>
      <w:tab/>
    </w:r>
    <w:r w:rsidRPr="00DF468B">
      <w:rPr>
        <w:sz w:val="20"/>
        <w:szCs w:val="20"/>
      </w:rPr>
      <w:tab/>
    </w:r>
    <w:r w:rsidRPr="00DF468B">
      <w:rPr>
        <w:sz w:val="20"/>
        <w:szCs w:val="20"/>
      </w:rPr>
      <w:tab/>
    </w:r>
  </w:p>
  <w:p w14:paraId="267874FE" w14:textId="77777777" w:rsidR="008B7BDF" w:rsidRDefault="008B7BDF" w:rsidP="00ED6DFF">
    <w:pPr>
      <w:tabs>
        <w:tab w:val="left" w:pos="6032"/>
      </w:tabs>
      <w:rPr>
        <w:sz w:val="20"/>
        <w:szCs w:val="20"/>
      </w:rPr>
    </w:pPr>
    <w:r>
      <w:rPr>
        <w:sz w:val="20"/>
        <w:szCs w:val="20"/>
      </w:rPr>
      <w:tab/>
    </w:r>
  </w:p>
  <w:p w14:paraId="762CF10A" w14:textId="1DACF0E4" w:rsidR="008B7BDF" w:rsidRPr="00ED6DFF" w:rsidRDefault="008B7BDF" w:rsidP="00ED6DFF">
    <w:pPr>
      <w:tabs>
        <w:tab w:val="right" w:pos="9900"/>
      </w:tabs>
      <w:rPr>
        <w:b/>
        <w:sz w:val="18"/>
        <w:szCs w:val="18"/>
      </w:rPr>
    </w:pPr>
    <w:r>
      <w:rPr>
        <w:sz w:val="18"/>
        <w:szCs w:val="18"/>
      </w:rPr>
      <w:t xml:space="preserve">                                    </w:t>
    </w:r>
    <w:r>
      <w:rPr>
        <w:sz w:val="18"/>
        <w:szCs w:val="18"/>
      </w:rPr>
      <w:tab/>
    </w:r>
    <w:r w:rsidRPr="00ED6DFF">
      <w:rPr>
        <w:b/>
        <w:sz w:val="18"/>
        <w:szCs w:val="18"/>
      </w:rPr>
      <w:t xml:space="preserve"> </w:t>
    </w:r>
  </w:p>
  <w:p w14:paraId="35280964" w14:textId="0EA22F80" w:rsidR="008B7BDF" w:rsidRPr="00ED6DFF" w:rsidRDefault="00CF596D" w:rsidP="00ED6DFF">
    <w:pPr>
      <w:tabs>
        <w:tab w:val="right" w:pos="9900"/>
      </w:tabs>
      <w:rPr>
        <w:b/>
        <w:sz w:val="18"/>
        <w:szCs w:val="18"/>
      </w:rPr>
    </w:pPr>
    <w:r>
      <w:rPr>
        <w:b/>
        <w:sz w:val="18"/>
        <w:szCs w:val="18"/>
      </w:rPr>
      <w:pict w14:anchorId="71D3C93B">
        <v:rect id="_x0000_i1025" style="width:0;height:1.5pt" o:hralign="center" o:hrstd="t" o:hr="t" fillcolor="#a0a0a0" stroked="f"/>
      </w:pict>
    </w:r>
    <w:r w:rsidR="008B7BDF" w:rsidRPr="00ED6DFF">
      <w:rPr>
        <w:b/>
        <w:sz w:val="18"/>
        <w:szCs w:val="18"/>
      </w:rPr>
      <w:t xml:space="preserve">                </w:t>
    </w:r>
    <w:r w:rsidR="008B7BDF" w:rsidRPr="00ED6DFF">
      <w:rPr>
        <w:b/>
        <w:sz w:val="18"/>
        <w:szCs w:val="18"/>
      </w:rPr>
      <w:tab/>
    </w:r>
  </w:p>
  <w:p w14:paraId="5BFD0570" w14:textId="77777777" w:rsidR="00092BC2" w:rsidRDefault="00092BC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A670C"/>
    <w:multiLevelType w:val="hybridMultilevel"/>
    <w:tmpl w:val="1A6E62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FC6EE6"/>
    <w:multiLevelType w:val="hybridMultilevel"/>
    <w:tmpl w:val="BBD680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D6E59"/>
    <w:multiLevelType w:val="hybridMultilevel"/>
    <w:tmpl w:val="127C714C"/>
    <w:lvl w:ilvl="0" w:tplc="040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8E2333"/>
    <w:multiLevelType w:val="hybridMultilevel"/>
    <w:tmpl w:val="49269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215B7"/>
    <w:multiLevelType w:val="multilevel"/>
    <w:tmpl w:val="8ED066C6"/>
    <w:lvl w:ilvl="0">
      <w:start w:val="1807"/>
      <w:numFmt w:val="decimal"/>
      <w:lvlText w:val="%1"/>
      <w:lvlJc w:val="left"/>
      <w:pPr>
        <w:tabs>
          <w:tab w:val="num" w:pos="2100"/>
        </w:tabs>
        <w:ind w:left="2100" w:hanging="6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A041CF"/>
    <w:multiLevelType w:val="hybridMultilevel"/>
    <w:tmpl w:val="D97A9D9E"/>
    <w:lvl w:ilvl="0" w:tplc="92A6898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D05E06"/>
    <w:multiLevelType w:val="hybridMultilevel"/>
    <w:tmpl w:val="A3A801D6"/>
    <w:lvl w:ilvl="0" w:tplc="990006D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cs="Garamond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056D3"/>
    <w:multiLevelType w:val="hybridMultilevel"/>
    <w:tmpl w:val="C9E4B2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9D098D"/>
    <w:multiLevelType w:val="hybridMultilevel"/>
    <w:tmpl w:val="23A610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4190B"/>
    <w:multiLevelType w:val="hybridMultilevel"/>
    <w:tmpl w:val="924E557C"/>
    <w:lvl w:ilvl="0" w:tplc="A59CD6A8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3B764E90"/>
    <w:multiLevelType w:val="hybridMultilevel"/>
    <w:tmpl w:val="41D02C94"/>
    <w:lvl w:ilvl="0" w:tplc="0BE46E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0622EC"/>
    <w:multiLevelType w:val="hybridMultilevel"/>
    <w:tmpl w:val="DE7A970C"/>
    <w:lvl w:ilvl="0" w:tplc="92A689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9712B"/>
    <w:multiLevelType w:val="hybridMultilevel"/>
    <w:tmpl w:val="1B1679A2"/>
    <w:lvl w:ilvl="0" w:tplc="7D9439B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4A3527AF"/>
    <w:multiLevelType w:val="hybridMultilevel"/>
    <w:tmpl w:val="9E046DB2"/>
    <w:lvl w:ilvl="0" w:tplc="7D9439B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50F20C4E"/>
    <w:multiLevelType w:val="hybridMultilevel"/>
    <w:tmpl w:val="80DACD7E"/>
    <w:lvl w:ilvl="0" w:tplc="0409000F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5" w15:restartNumberingAfterBreak="0">
    <w:nsid w:val="517C44BC"/>
    <w:multiLevelType w:val="hybridMultilevel"/>
    <w:tmpl w:val="2E84F20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53B7629A"/>
    <w:multiLevelType w:val="hybridMultilevel"/>
    <w:tmpl w:val="13B424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122EA3"/>
    <w:multiLevelType w:val="hybridMultilevel"/>
    <w:tmpl w:val="E99E192E"/>
    <w:lvl w:ilvl="0" w:tplc="B378A8B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C56A60"/>
    <w:multiLevelType w:val="hybridMultilevel"/>
    <w:tmpl w:val="60DE8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E40A2"/>
    <w:multiLevelType w:val="hybridMultilevel"/>
    <w:tmpl w:val="0352A73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2D317D"/>
    <w:multiLevelType w:val="hybridMultilevel"/>
    <w:tmpl w:val="9E06F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D13E0"/>
    <w:multiLevelType w:val="hybridMultilevel"/>
    <w:tmpl w:val="08CCFF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A7F95"/>
    <w:multiLevelType w:val="hybridMultilevel"/>
    <w:tmpl w:val="8ED066C6"/>
    <w:lvl w:ilvl="0" w:tplc="B20268A8">
      <w:start w:val="1807"/>
      <w:numFmt w:val="decimal"/>
      <w:lvlText w:val="%1"/>
      <w:lvlJc w:val="left"/>
      <w:pPr>
        <w:tabs>
          <w:tab w:val="num" w:pos="2100"/>
        </w:tabs>
        <w:ind w:left="2100" w:hanging="6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1C1ABA"/>
    <w:multiLevelType w:val="hybridMultilevel"/>
    <w:tmpl w:val="10E46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80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2"/>
  </w:num>
  <w:num w:numId="5">
    <w:abstractNumId w:val="2"/>
  </w:num>
  <w:num w:numId="6">
    <w:abstractNumId w:val="14"/>
  </w:num>
  <w:num w:numId="7">
    <w:abstractNumId w:val="0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7"/>
  </w:num>
  <w:num w:numId="18">
    <w:abstractNumId w:val="11"/>
  </w:num>
  <w:num w:numId="19">
    <w:abstractNumId w:val="5"/>
  </w:num>
  <w:num w:numId="20">
    <w:abstractNumId w:val="6"/>
  </w:num>
  <w:num w:numId="21">
    <w:abstractNumId w:val="9"/>
  </w:num>
  <w:num w:numId="22">
    <w:abstractNumId w:val="15"/>
  </w:num>
  <w:num w:numId="23">
    <w:abstractNumId w:val="20"/>
  </w:num>
  <w:num w:numId="24">
    <w:abstractNumId w:val="23"/>
  </w:num>
  <w:num w:numId="25">
    <w:abstractNumId w:val="18"/>
  </w:num>
  <w:num w:numId="26">
    <w:abstractNumId w:val="19"/>
  </w:num>
  <w:num w:numId="27">
    <w:abstractNumId w:val="3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2290">
      <o:colormru v:ext="edit" colors="#e0e0e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8FA"/>
    <w:rsid w:val="0002300C"/>
    <w:rsid w:val="000254EE"/>
    <w:rsid w:val="000275B1"/>
    <w:rsid w:val="00030460"/>
    <w:rsid w:val="00031D00"/>
    <w:rsid w:val="00032520"/>
    <w:rsid w:val="00032878"/>
    <w:rsid w:val="00052E53"/>
    <w:rsid w:val="00064CE5"/>
    <w:rsid w:val="00067F3D"/>
    <w:rsid w:val="00071D0F"/>
    <w:rsid w:val="0007768F"/>
    <w:rsid w:val="00077D80"/>
    <w:rsid w:val="00084AEE"/>
    <w:rsid w:val="000858A7"/>
    <w:rsid w:val="00086C09"/>
    <w:rsid w:val="000912C1"/>
    <w:rsid w:val="00092BC2"/>
    <w:rsid w:val="00095699"/>
    <w:rsid w:val="000A04A0"/>
    <w:rsid w:val="000B027B"/>
    <w:rsid w:val="000C6F95"/>
    <w:rsid w:val="000C7768"/>
    <w:rsid w:val="000D2687"/>
    <w:rsid w:val="000D2CDF"/>
    <w:rsid w:val="000F2ABF"/>
    <w:rsid w:val="000F7198"/>
    <w:rsid w:val="00114219"/>
    <w:rsid w:val="001239F4"/>
    <w:rsid w:val="0012689A"/>
    <w:rsid w:val="00133DF9"/>
    <w:rsid w:val="00142638"/>
    <w:rsid w:val="00156489"/>
    <w:rsid w:val="0016182E"/>
    <w:rsid w:val="001659B6"/>
    <w:rsid w:val="00165F15"/>
    <w:rsid w:val="00167137"/>
    <w:rsid w:val="001674CF"/>
    <w:rsid w:val="00170A42"/>
    <w:rsid w:val="001721F7"/>
    <w:rsid w:val="0017298B"/>
    <w:rsid w:val="00185953"/>
    <w:rsid w:val="001952D5"/>
    <w:rsid w:val="0019704E"/>
    <w:rsid w:val="001A1866"/>
    <w:rsid w:val="001B34C1"/>
    <w:rsid w:val="001B5B75"/>
    <w:rsid w:val="001C191E"/>
    <w:rsid w:val="001C2A34"/>
    <w:rsid w:val="001E05B1"/>
    <w:rsid w:val="001E0BE1"/>
    <w:rsid w:val="001F6EFA"/>
    <w:rsid w:val="00200729"/>
    <w:rsid w:val="00201E4B"/>
    <w:rsid w:val="00202AB3"/>
    <w:rsid w:val="002048CC"/>
    <w:rsid w:val="00211C75"/>
    <w:rsid w:val="00214282"/>
    <w:rsid w:val="00221735"/>
    <w:rsid w:val="0022494C"/>
    <w:rsid w:val="002462F5"/>
    <w:rsid w:val="002502B4"/>
    <w:rsid w:val="00267876"/>
    <w:rsid w:val="0027509E"/>
    <w:rsid w:val="00280BBD"/>
    <w:rsid w:val="00283461"/>
    <w:rsid w:val="00290F9E"/>
    <w:rsid w:val="0029603A"/>
    <w:rsid w:val="00296E93"/>
    <w:rsid w:val="002A69B7"/>
    <w:rsid w:val="002B2542"/>
    <w:rsid w:val="002B341F"/>
    <w:rsid w:val="002C33E9"/>
    <w:rsid w:val="002D18CE"/>
    <w:rsid w:val="002D6C7B"/>
    <w:rsid w:val="002E54C6"/>
    <w:rsid w:val="002E61F5"/>
    <w:rsid w:val="002F3E6A"/>
    <w:rsid w:val="002F3E83"/>
    <w:rsid w:val="002F77C0"/>
    <w:rsid w:val="002F7F49"/>
    <w:rsid w:val="00311844"/>
    <w:rsid w:val="0033253F"/>
    <w:rsid w:val="003439D8"/>
    <w:rsid w:val="003468E5"/>
    <w:rsid w:val="00363214"/>
    <w:rsid w:val="0036383B"/>
    <w:rsid w:val="00374D95"/>
    <w:rsid w:val="003819C2"/>
    <w:rsid w:val="003911A9"/>
    <w:rsid w:val="003920E9"/>
    <w:rsid w:val="00397184"/>
    <w:rsid w:val="003A3B02"/>
    <w:rsid w:val="003C072E"/>
    <w:rsid w:val="003C3500"/>
    <w:rsid w:val="003D1899"/>
    <w:rsid w:val="003D36F9"/>
    <w:rsid w:val="003D66F7"/>
    <w:rsid w:val="003D709B"/>
    <w:rsid w:val="003E1570"/>
    <w:rsid w:val="003E3349"/>
    <w:rsid w:val="003F18FA"/>
    <w:rsid w:val="0040519B"/>
    <w:rsid w:val="00406B02"/>
    <w:rsid w:val="004148C2"/>
    <w:rsid w:val="004357DF"/>
    <w:rsid w:val="0044130F"/>
    <w:rsid w:val="0044172E"/>
    <w:rsid w:val="00464AA1"/>
    <w:rsid w:val="00465EA0"/>
    <w:rsid w:val="0047426E"/>
    <w:rsid w:val="00487EA2"/>
    <w:rsid w:val="00494DAF"/>
    <w:rsid w:val="00494FA2"/>
    <w:rsid w:val="004A20A2"/>
    <w:rsid w:val="004A3257"/>
    <w:rsid w:val="004B1B2E"/>
    <w:rsid w:val="004C0561"/>
    <w:rsid w:val="004C21DC"/>
    <w:rsid w:val="004C40A4"/>
    <w:rsid w:val="004D0A16"/>
    <w:rsid w:val="004D522E"/>
    <w:rsid w:val="004D6689"/>
    <w:rsid w:val="004E3526"/>
    <w:rsid w:val="004E6910"/>
    <w:rsid w:val="0050090C"/>
    <w:rsid w:val="00500B06"/>
    <w:rsid w:val="00512C4F"/>
    <w:rsid w:val="00527F2C"/>
    <w:rsid w:val="00535CCF"/>
    <w:rsid w:val="00542D7C"/>
    <w:rsid w:val="005435A2"/>
    <w:rsid w:val="0055114A"/>
    <w:rsid w:val="0055331A"/>
    <w:rsid w:val="00561A77"/>
    <w:rsid w:val="0056578A"/>
    <w:rsid w:val="00572A75"/>
    <w:rsid w:val="00575689"/>
    <w:rsid w:val="00576ECA"/>
    <w:rsid w:val="005A27E8"/>
    <w:rsid w:val="005A400D"/>
    <w:rsid w:val="005B01A7"/>
    <w:rsid w:val="005B04AF"/>
    <w:rsid w:val="005B626E"/>
    <w:rsid w:val="005C5F71"/>
    <w:rsid w:val="005C7F4D"/>
    <w:rsid w:val="005F1570"/>
    <w:rsid w:val="005F52ED"/>
    <w:rsid w:val="00616093"/>
    <w:rsid w:val="006214E0"/>
    <w:rsid w:val="0062192E"/>
    <w:rsid w:val="00626933"/>
    <w:rsid w:val="00636EDF"/>
    <w:rsid w:val="00637E53"/>
    <w:rsid w:val="006427B5"/>
    <w:rsid w:val="006647E6"/>
    <w:rsid w:val="006740C1"/>
    <w:rsid w:val="00676581"/>
    <w:rsid w:val="00676BF9"/>
    <w:rsid w:val="006973B3"/>
    <w:rsid w:val="006E1B0B"/>
    <w:rsid w:val="006E4783"/>
    <w:rsid w:val="006F3E3F"/>
    <w:rsid w:val="006F638C"/>
    <w:rsid w:val="006F715D"/>
    <w:rsid w:val="007049AA"/>
    <w:rsid w:val="00706DCA"/>
    <w:rsid w:val="00707417"/>
    <w:rsid w:val="007075F4"/>
    <w:rsid w:val="00711FA6"/>
    <w:rsid w:val="00713EAD"/>
    <w:rsid w:val="00721BDC"/>
    <w:rsid w:val="00722E8A"/>
    <w:rsid w:val="007314F9"/>
    <w:rsid w:val="00735B5A"/>
    <w:rsid w:val="00745F65"/>
    <w:rsid w:val="007608DE"/>
    <w:rsid w:val="00764C2F"/>
    <w:rsid w:val="00765B3B"/>
    <w:rsid w:val="0076677E"/>
    <w:rsid w:val="00774666"/>
    <w:rsid w:val="007824D9"/>
    <w:rsid w:val="00791D02"/>
    <w:rsid w:val="007A525E"/>
    <w:rsid w:val="007A6E91"/>
    <w:rsid w:val="007C76A7"/>
    <w:rsid w:val="007D2546"/>
    <w:rsid w:val="007D2CF0"/>
    <w:rsid w:val="007E1695"/>
    <w:rsid w:val="007E2C65"/>
    <w:rsid w:val="007E2CC5"/>
    <w:rsid w:val="007E61B8"/>
    <w:rsid w:val="007E683C"/>
    <w:rsid w:val="007F2832"/>
    <w:rsid w:val="00801856"/>
    <w:rsid w:val="00803C5D"/>
    <w:rsid w:val="00803DC5"/>
    <w:rsid w:val="008124A1"/>
    <w:rsid w:val="00817BF7"/>
    <w:rsid w:val="00824172"/>
    <w:rsid w:val="00825925"/>
    <w:rsid w:val="00843CE4"/>
    <w:rsid w:val="00844139"/>
    <w:rsid w:val="00851828"/>
    <w:rsid w:val="00851CB8"/>
    <w:rsid w:val="00856353"/>
    <w:rsid w:val="00862BB8"/>
    <w:rsid w:val="00870D89"/>
    <w:rsid w:val="00877A60"/>
    <w:rsid w:val="00881351"/>
    <w:rsid w:val="008819B3"/>
    <w:rsid w:val="00886F43"/>
    <w:rsid w:val="00887E66"/>
    <w:rsid w:val="00894B96"/>
    <w:rsid w:val="00895430"/>
    <w:rsid w:val="00896550"/>
    <w:rsid w:val="008A2F23"/>
    <w:rsid w:val="008B557E"/>
    <w:rsid w:val="008B7BDF"/>
    <w:rsid w:val="008C1585"/>
    <w:rsid w:val="008C1E38"/>
    <w:rsid w:val="008D2DF3"/>
    <w:rsid w:val="008D43F8"/>
    <w:rsid w:val="008D67BC"/>
    <w:rsid w:val="008F4D8E"/>
    <w:rsid w:val="0090134A"/>
    <w:rsid w:val="00902F6E"/>
    <w:rsid w:val="0090436E"/>
    <w:rsid w:val="00905965"/>
    <w:rsid w:val="00912416"/>
    <w:rsid w:val="0091450C"/>
    <w:rsid w:val="0092248B"/>
    <w:rsid w:val="00931CF1"/>
    <w:rsid w:val="00942D34"/>
    <w:rsid w:val="00946911"/>
    <w:rsid w:val="0097145B"/>
    <w:rsid w:val="00975F2F"/>
    <w:rsid w:val="00985051"/>
    <w:rsid w:val="009942D9"/>
    <w:rsid w:val="00994955"/>
    <w:rsid w:val="009B5F2E"/>
    <w:rsid w:val="009C10F3"/>
    <w:rsid w:val="009D4028"/>
    <w:rsid w:val="009D6E76"/>
    <w:rsid w:val="009E2C70"/>
    <w:rsid w:val="009E7E15"/>
    <w:rsid w:val="009F6340"/>
    <w:rsid w:val="00A05BE8"/>
    <w:rsid w:val="00A13AC4"/>
    <w:rsid w:val="00A15F58"/>
    <w:rsid w:val="00A24909"/>
    <w:rsid w:val="00A25278"/>
    <w:rsid w:val="00A30F98"/>
    <w:rsid w:val="00A3775D"/>
    <w:rsid w:val="00A40E63"/>
    <w:rsid w:val="00A61FDB"/>
    <w:rsid w:val="00A63400"/>
    <w:rsid w:val="00A726A8"/>
    <w:rsid w:val="00A80C63"/>
    <w:rsid w:val="00A81BD4"/>
    <w:rsid w:val="00A8412B"/>
    <w:rsid w:val="00A97C9F"/>
    <w:rsid w:val="00AA31DD"/>
    <w:rsid w:val="00AA6BFB"/>
    <w:rsid w:val="00AA6FE3"/>
    <w:rsid w:val="00AB04A0"/>
    <w:rsid w:val="00AB3429"/>
    <w:rsid w:val="00AC0ABC"/>
    <w:rsid w:val="00AE0661"/>
    <w:rsid w:val="00AE3683"/>
    <w:rsid w:val="00AE44AF"/>
    <w:rsid w:val="00AE4B3F"/>
    <w:rsid w:val="00AF260B"/>
    <w:rsid w:val="00B0209F"/>
    <w:rsid w:val="00B02405"/>
    <w:rsid w:val="00B0381B"/>
    <w:rsid w:val="00B04103"/>
    <w:rsid w:val="00B32B2B"/>
    <w:rsid w:val="00B34148"/>
    <w:rsid w:val="00B35080"/>
    <w:rsid w:val="00B44ED7"/>
    <w:rsid w:val="00B462BC"/>
    <w:rsid w:val="00B467FC"/>
    <w:rsid w:val="00B5132B"/>
    <w:rsid w:val="00B53E9F"/>
    <w:rsid w:val="00B572FD"/>
    <w:rsid w:val="00B6059A"/>
    <w:rsid w:val="00B60ED2"/>
    <w:rsid w:val="00B71B13"/>
    <w:rsid w:val="00B734DA"/>
    <w:rsid w:val="00B767F3"/>
    <w:rsid w:val="00B960BB"/>
    <w:rsid w:val="00BA6F68"/>
    <w:rsid w:val="00BB41A9"/>
    <w:rsid w:val="00BC041C"/>
    <w:rsid w:val="00BC3588"/>
    <w:rsid w:val="00BD0DB9"/>
    <w:rsid w:val="00BD2CF1"/>
    <w:rsid w:val="00BD3D46"/>
    <w:rsid w:val="00BD4235"/>
    <w:rsid w:val="00BF057E"/>
    <w:rsid w:val="00BF24C0"/>
    <w:rsid w:val="00BF499C"/>
    <w:rsid w:val="00C01DBE"/>
    <w:rsid w:val="00C23FA7"/>
    <w:rsid w:val="00C267AE"/>
    <w:rsid w:val="00C27B6E"/>
    <w:rsid w:val="00C27EF8"/>
    <w:rsid w:val="00C35655"/>
    <w:rsid w:val="00C36E1D"/>
    <w:rsid w:val="00C426FC"/>
    <w:rsid w:val="00C45B84"/>
    <w:rsid w:val="00C46CCA"/>
    <w:rsid w:val="00C556E6"/>
    <w:rsid w:val="00C56171"/>
    <w:rsid w:val="00C72DDE"/>
    <w:rsid w:val="00C7621D"/>
    <w:rsid w:val="00C83F7D"/>
    <w:rsid w:val="00C91199"/>
    <w:rsid w:val="00C92959"/>
    <w:rsid w:val="00C94AF8"/>
    <w:rsid w:val="00CA645F"/>
    <w:rsid w:val="00CA71AB"/>
    <w:rsid w:val="00CB0148"/>
    <w:rsid w:val="00CB1B7D"/>
    <w:rsid w:val="00CE0F52"/>
    <w:rsid w:val="00CE6E05"/>
    <w:rsid w:val="00CF0009"/>
    <w:rsid w:val="00CF3531"/>
    <w:rsid w:val="00CF596D"/>
    <w:rsid w:val="00CF6B79"/>
    <w:rsid w:val="00D0191A"/>
    <w:rsid w:val="00D1460C"/>
    <w:rsid w:val="00D236C8"/>
    <w:rsid w:val="00D3686C"/>
    <w:rsid w:val="00D42521"/>
    <w:rsid w:val="00D43570"/>
    <w:rsid w:val="00D45BE4"/>
    <w:rsid w:val="00D45C6D"/>
    <w:rsid w:val="00D5700A"/>
    <w:rsid w:val="00D672F6"/>
    <w:rsid w:val="00D70C46"/>
    <w:rsid w:val="00D73EE5"/>
    <w:rsid w:val="00D77C5C"/>
    <w:rsid w:val="00D811EA"/>
    <w:rsid w:val="00D8128C"/>
    <w:rsid w:val="00D86F49"/>
    <w:rsid w:val="00DA37A6"/>
    <w:rsid w:val="00DA7F17"/>
    <w:rsid w:val="00DD16ED"/>
    <w:rsid w:val="00DF243F"/>
    <w:rsid w:val="00DF468B"/>
    <w:rsid w:val="00DF5DF6"/>
    <w:rsid w:val="00E00293"/>
    <w:rsid w:val="00E13C6E"/>
    <w:rsid w:val="00E21B98"/>
    <w:rsid w:val="00E25168"/>
    <w:rsid w:val="00E4141A"/>
    <w:rsid w:val="00E61085"/>
    <w:rsid w:val="00E74886"/>
    <w:rsid w:val="00E74A92"/>
    <w:rsid w:val="00E77A65"/>
    <w:rsid w:val="00E80B42"/>
    <w:rsid w:val="00E81F84"/>
    <w:rsid w:val="00E82AD9"/>
    <w:rsid w:val="00E85228"/>
    <w:rsid w:val="00E92159"/>
    <w:rsid w:val="00E922D7"/>
    <w:rsid w:val="00E936E8"/>
    <w:rsid w:val="00E9584B"/>
    <w:rsid w:val="00E96482"/>
    <w:rsid w:val="00EA3ACE"/>
    <w:rsid w:val="00EC0DDC"/>
    <w:rsid w:val="00ED6DFF"/>
    <w:rsid w:val="00ED7476"/>
    <w:rsid w:val="00EF5CE3"/>
    <w:rsid w:val="00F012C3"/>
    <w:rsid w:val="00F05268"/>
    <w:rsid w:val="00F05BAF"/>
    <w:rsid w:val="00F23192"/>
    <w:rsid w:val="00F23AAE"/>
    <w:rsid w:val="00F31711"/>
    <w:rsid w:val="00F525B5"/>
    <w:rsid w:val="00F52D73"/>
    <w:rsid w:val="00F55CB7"/>
    <w:rsid w:val="00F60E43"/>
    <w:rsid w:val="00F670B4"/>
    <w:rsid w:val="00F83EA3"/>
    <w:rsid w:val="00F87623"/>
    <w:rsid w:val="00F974FA"/>
    <w:rsid w:val="00FA6E0D"/>
    <w:rsid w:val="00FA77C0"/>
    <w:rsid w:val="00FB67FD"/>
    <w:rsid w:val="00FD4028"/>
    <w:rsid w:val="00FE2B85"/>
    <w:rsid w:val="00FE300B"/>
    <w:rsid w:val="00FE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ru v:ext="edit" colors="#e0e0e0"/>
    </o:shapedefaults>
    <o:shapelayout v:ext="edit">
      <o:idmap v:ext="edit" data="1"/>
    </o:shapelayout>
  </w:shapeDefaults>
  <w:decimalSymbol w:val="."/>
  <w:listSeparator w:val=","/>
  <w14:docId w14:val="4F699E00"/>
  <w15:docId w15:val="{A366CECE-16B9-4108-9CFB-B715AF567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3F18FA"/>
    <w:pPr>
      <w:keepNext/>
      <w:tabs>
        <w:tab w:val="left" w:pos="1309"/>
        <w:tab w:val="right" w:pos="10098"/>
      </w:tabs>
      <w:ind w:left="-720" w:right="-720"/>
      <w:outlineLvl w:val="0"/>
    </w:pPr>
    <w:rPr>
      <w:b/>
      <w:sz w:val="16"/>
      <w:szCs w:val="20"/>
    </w:rPr>
  </w:style>
  <w:style w:type="paragraph" w:styleId="Heading2">
    <w:name w:val="heading 2"/>
    <w:basedOn w:val="Normal"/>
    <w:next w:val="Normal"/>
    <w:qFormat/>
    <w:rsid w:val="003F18FA"/>
    <w:pPr>
      <w:keepNext/>
      <w:tabs>
        <w:tab w:val="left" w:pos="632"/>
        <w:tab w:val="right" w:pos="9163"/>
        <w:tab w:val="right" w:pos="10472"/>
      </w:tabs>
      <w:ind w:left="-720" w:right="-720"/>
      <w:outlineLvl w:val="1"/>
    </w:pPr>
    <w:rPr>
      <w:sz w:val="16"/>
      <w:szCs w:val="20"/>
    </w:rPr>
  </w:style>
  <w:style w:type="paragraph" w:styleId="Heading3">
    <w:name w:val="heading 3"/>
    <w:basedOn w:val="Normal"/>
    <w:next w:val="Normal"/>
    <w:qFormat/>
    <w:rsid w:val="003F18FA"/>
    <w:pPr>
      <w:keepNext/>
      <w:tabs>
        <w:tab w:val="right" w:pos="10472"/>
      </w:tabs>
      <w:ind w:left="-720" w:right="-720" w:firstLine="346"/>
      <w:jc w:val="center"/>
      <w:outlineLvl w:val="2"/>
    </w:pPr>
    <w:rPr>
      <w:b/>
      <w:color w:val="333399"/>
      <w:sz w:val="32"/>
      <w:szCs w:val="20"/>
    </w:rPr>
  </w:style>
  <w:style w:type="paragraph" w:styleId="Heading9">
    <w:name w:val="heading 9"/>
    <w:basedOn w:val="Normal"/>
    <w:next w:val="Normal"/>
    <w:qFormat/>
    <w:rsid w:val="0017298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F18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18FA"/>
    <w:pPr>
      <w:tabs>
        <w:tab w:val="center" w:pos="4320"/>
        <w:tab w:val="right" w:pos="8640"/>
      </w:tabs>
    </w:pPr>
  </w:style>
  <w:style w:type="character" w:styleId="Hyperlink">
    <w:name w:val="Hyperlink"/>
    <w:rsid w:val="003F18FA"/>
    <w:rPr>
      <w:color w:val="0000FF"/>
      <w:u w:val="single"/>
    </w:rPr>
  </w:style>
  <w:style w:type="paragraph" w:styleId="NormalWeb">
    <w:name w:val="Normal (Web)"/>
    <w:basedOn w:val="Normal"/>
    <w:rsid w:val="004E6910"/>
    <w:pPr>
      <w:spacing w:before="100" w:beforeAutospacing="1" w:after="100" w:afterAutospacing="1"/>
    </w:pPr>
  </w:style>
  <w:style w:type="paragraph" w:customStyle="1" w:styleId="Default">
    <w:name w:val="Default"/>
    <w:rsid w:val="007049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qFormat/>
    <w:rsid w:val="00F670B4"/>
    <w:rPr>
      <w:b/>
      <w:bCs/>
    </w:rPr>
  </w:style>
  <w:style w:type="paragraph" w:styleId="BodyText">
    <w:name w:val="Body Text"/>
    <w:basedOn w:val="Normal"/>
    <w:rsid w:val="004C21DC"/>
    <w:rPr>
      <w:rFonts w:ascii="Arial" w:hAnsi="Arial" w:cs="Arial"/>
      <w:color w:val="000000"/>
      <w:szCs w:val="20"/>
    </w:rPr>
  </w:style>
  <w:style w:type="character" w:styleId="Emphasis">
    <w:name w:val="Emphasis"/>
    <w:qFormat/>
    <w:rsid w:val="004C21DC"/>
    <w:rPr>
      <w:i/>
      <w:iCs/>
    </w:rPr>
  </w:style>
  <w:style w:type="paragraph" w:styleId="Title">
    <w:name w:val="Title"/>
    <w:basedOn w:val="Normal"/>
    <w:next w:val="Normal"/>
    <w:link w:val="TitleChar"/>
    <w:qFormat/>
    <w:rsid w:val="008124A1"/>
    <w:pPr>
      <w:autoSpaceDE w:val="0"/>
      <w:autoSpaceDN w:val="0"/>
      <w:adjustRightInd w:val="0"/>
    </w:pPr>
    <w:rPr>
      <w:rFonts w:ascii="HLMPLD+Arial,Bold" w:hAnsi="HLMPLD+Arial,Bold"/>
    </w:rPr>
  </w:style>
  <w:style w:type="character" w:customStyle="1" w:styleId="TitleChar">
    <w:name w:val="Title Char"/>
    <w:link w:val="Title"/>
    <w:rsid w:val="008124A1"/>
    <w:rPr>
      <w:rFonts w:ascii="HLMPLD+Arial,Bold" w:hAnsi="HLMPLD+Arial,Bold"/>
      <w:sz w:val="24"/>
      <w:szCs w:val="24"/>
    </w:rPr>
  </w:style>
  <w:style w:type="character" w:customStyle="1" w:styleId="tp-label">
    <w:name w:val="tp-label"/>
    <w:basedOn w:val="DefaultParagraphFont"/>
    <w:rsid w:val="00825925"/>
  </w:style>
  <w:style w:type="paragraph" w:styleId="BalloonText">
    <w:name w:val="Balloon Text"/>
    <w:basedOn w:val="Normal"/>
    <w:link w:val="BalloonTextChar"/>
    <w:rsid w:val="008A2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A2F2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B0209F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TableInput">
    <w:name w:val="Table Input"/>
    <w:basedOn w:val="Normal"/>
    <w:rsid w:val="00B35080"/>
    <w:pPr>
      <w:spacing w:before="120" w:line="240" w:lineRule="exact"/>
      <w:jc w:val="center"/>
    </w:pPr>
    <w:rPr>
      <w:rFonts w:ascii="Times" w:hAnsi="Times"/>
      <w:b/>
      <w:noProof/>
      <w:color w:val="4F2F18"/>
      <w:sz w:val="20"/>
      <w:szCs w:val="20"/>
    </w:rPr>
  </w:style>
  <w:style w:type="paragraph" w:customStyle="1" w:styleId="Table">
    <w:name w:val="Table"/>
    <w:basedOn w:val="Normal"/>
    <w:qFormat/>
    <w:rsid w:val="00B35080"/>
    <w:pPr>
      <w:jc w:val="center"/>
    </w:pPr>
    <w:rPr>
      <w:rFonts w:ascii="Times" w:hAnsi="Times"/>
      <w:b/>
      <w:color w:val="4F2F18"/>
      <w:sz w:val="20"/>
    </w:rPr>
  </w:style>
  <w:style w:type="paragraph" w:customStyle="1" w:styleId="TOSHIPTO">
    <w:name w:val="TO/SHIP TO"/>
    <w:basedOn w:val="Normal"/>
    <w:link w:val="TOSHIPTOChar"/>
    <w:qFormat/>
    <w:rsid w:val="00B35080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Times" w:hAnsi="Times"/>
      <w:b/>
      <w:color w:val="4F2F18"/>
      <w:sz w:val="20"/>
      <w:szCs w:val="20"/>
    </w:rPr>
  </w:style>
  <w:style w:type="character" w:customStyle="1" w:styleId="TOSHIPTOChar">
    <w:name w:val="TO/SHIP TO Char"/>
    <w:basedOn w:val="DefaultParagraphFont"/>
    <w:link w:val="TOSHIPTO"/>
    <w:rsid w:val="00B35080"/>
    <w:rPr>
      <w:rFonts w:ascii="Times" w:hAnsi="Times"/>
      <w:b/>
      <w:color w:val="4F2F18"/>
    </w:rPr>
  </w:style>
  <w:style w:type="paragraph" w:customStyle="1" w:styleId="Address01">
    <w:name w:val="Address 01"/>
    <w:basedOn w:val="Normal"/>
    <w:link w:val="Address01Char"/>
    <w:qFormat/>
    <w:rsid w:val="00B35080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Times" w:hAnsi="Times"/>
      <w:color w:val="4F2F18"/>
      <w:sz w:val="20"/>
      <w:szCs w:val="20"/>
    </w:rPr>
  </w:style>
  <w:style w:type="character" w:customStyle="1" w:styleId="Address01Char">
    <w:name w:val="Address 01 Char"/>
    <w:basedOn w:val="DefaultParagraphFont"/>
    <w:link w:val="Address01"/>
    <w:rsid w:val="00B35080"/>
    <w:rPr>
      <w:rFonts w:ascii="Times" w:hAnsi="Times"/>
      <w:color w:val="4F2F18"/>
    </w:rPr>
  </w:style>
  <w:style w:type="paragraph" w:styleId="BodyTextIndent">
    <w:name w:val="Body Text Indent"/>
    <w:basedOn w:val="Normal"/>
    <w:link w:val="BodyTextIndentChar"/>
    <w:rsid w:val="00092BC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092BC2"/>
    <w:rPr>
      <w:sz w:val="24"/>
      <w:szCs w:val="24"/>
    </w:rPr>
  </w:style>
  <w:style w:type="table" w:styleId="TableGrid">
    <w:name w:val="Table Grid"/>
    <w:basedOn w:val="TableNormal"/>
    <w:rsid w:val="00092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5BE8"/>
    <w:pPr>
      <w:ind w:left="720"/>
      <w:contextualSpacing/>
    </w:pPr>
  </w:style>
  <w:style w:type="paragraph" w:styleId="NoSpacing">
    <w:name w:val="No Spacing"/>
    <w:qFormat/>
    <w:rsid w:val="00FB67FD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912416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2416"/>
    <w:rPr>
      <w:rFonts w:ascii="Calibri" w:eastAsiaTheme="minorHAnsi" w:hAnsi="Calibri" w:cstheme="minorBidi"/>
      <w:sz w:val="22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6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6164B-BC66-433A-9B77-CF9A8CF07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2052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State of Montana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DPHHS</dc:creator>
  <cp:lastModifiedBy>Wood, Liz</cp:lastModifiedBy>
  <cp:revision>2</cp:revision>
  <cp:lastPrinted>2014-04-17T20:30:00Z</cp:lastPrinted>
  <dcterms:created xsi:type="dcterms:W3CDTF">2022-01-04T21:16:00Z</dcterms:created>
  <dcterms:modified xsi:type="dcterms:W3CDTF">2022-01-04T21:16:00Z</dcterms:modified>
</cp:coreProperties>
</file>